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26" w:rsidRDefault="00415868" w:rsidP="00415868">
      <w:pPr>
        <w:jc w:val="right"/>
      </w:pPr>
      <w:r w:rsidRPr="00415868">
        <w:rPr>
          <w:b/>
          <w:sz w:val="28"/>
          <w:szCs w:val="28"/>
          <w:u w:val="single"/>
        </w:rPr>
        <w:t>EDITING CHECKLIST CHART</w:t>
      </w:r>
      <w:r w:rsidR="00D75826">
        <w:tab/>
      </w:r>
      <w:r w:rsidR="00D75826">
        <w:tab/>
      </w:r>
      <w:r w:rsidR="00D75826">
        <w:tab/>
      </w:r>
      <w:r w:rsidR="00D75826">
        <w:tab/>
      </w:r>
      <w:r w:rsidR="00D75826">
        <w:tab/>
      </w:r>
      <w:r w:rsidR="00D75826">
        <w:tab/>
        <w:t>Name________________________</w:t>
      </w:r>
      <w:r w:rsidR="00D75826">
        <w:tab/>
        <w:t>Date___________________</w:t>
      </w:r>
    </w:p>
    <w:p w:rsidR="00D75826" w:rsidRDefault="00415868" w:rsidP="00415868">
      <w:pPr>
        <w:ind w:left="4320" w:firstLine="720"/>
        <w:jc w:val="center"/>
      </w:pPr>
      <w:r>
        <w:t xml:space="preserve">        </w:t>
      </w:r>
      <w:r w:rsidR="00D75826">
        <w:t>Title: ________________________</w:t>
      </w:r>
      <w:r w:rsidR="00D75826">
        <w:tab/>
      </w:r>
    </w:p>
    <w:p w:rsidR="00D75826" w:rsidRDefault="00D75826" w:rsidP="00D75826"/>
    <w:p w:rsidR="00D75826" w:rsidRPr="00415868" w:rsidRDefault="00D75826" w:rsidP="00D75826">
      <w:pPr>
        <w:rPr>
          <w:i/>
          <w:sz w:val="20"/>
        </w:rPr>
      </w:pPr>
      <w:r w:rsidRPr="00415868">
        <w:rPr>
          <w:i/>
          <w:sz w:val="20"/>
        </w:rPr>
        <w:t>Reread your writing carefully. Put a check mark in each box under “Author” as you complete each editing item. Once all the boxes are checked, give this editing checklist to the teacher for the final edit.</w:t>
      </w:r>
    </w:p>
    <w:p w:rsidR="00D75826" w:rsidRDefault="00D75826" w:rsidP="00D75826"/>
    <w:tbl>
      <w:tblPr>
        <w:tblW w:w="12168" w:type="dxa"/>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228"/>
        <w:gridCol w:w="3060"/>
        <w:gridCol w:w="2880"/>
      </w:tblGrid>
      <w:tr w:rsidR="00D75826" w:rsidTr="007B5A10">
        <w:tc>
          <w:tcPr>
            <w:tcW w:w="6228" w:type="dxa"/>
          </w:tcPr>
          <w:p w:rsidR="00D75826" w:rsidRDefault="00D75826" w:rsidP="007B5A10">
            <w:pPr>
              <w:pStyle w:val="Heading7"/>
            </w:pPr>
            <w:r>
              <w:t>Editing Checklist</w:t>
            </w:r>
          </w:p>
        </w:tc>
        <w:tc>
          <w:tcPr>
            <w:tcW w:w="3060" w:type="dxa"/>
          </w:tcPr>
          <w:p w:rsidR="00D75826" w:rsidRDefault="00D75826" w:rsidP="00415868">
            <w:pPr>
              <w:pStyle w:val="Heading8"/>
              <w:jc w:val="center"/>
            </w:pPr>
            <w:r>
              <w:t>Author</w:t>
            </w:r>
          </w:p>
        </w:tc>
        <w:tc>
          <w:tcPr>
            <w:tcW w:w="2880" w:type="dxa"/>
          </w:tcPr>
          <w:p w:rsidR="00D75826" w:rsidRDefault="00D75826" w:rsidP="00415868">
            <w:pPr>
              <w:pStyle w:val="Heading8"/>
              <w:jc w:val="center"/>
            </w:pPr>
            <w:r>
              <w:t>Teacher</w:t>
            </w:r>
          </w:p>
        </w:tc>
      </w:tr>
      <w:tr w:rsidR="00D75826" w:rsidTr="007B5A10">
        <w:tc>
          <w:tcPr>
            <w:tcW w:w="6228" w:type="dxa"/>
          </w:tcPr>
          <w:p w:rsidR="00415868" w:rsidRDefault="00D75826" w:rsidP="007B5A10">
            <w:pPr>
              <w:rPr>
                <w:sz w:val="20"/>
              </w:rPr>
            </w:pPr>
            <w:r>
              <w:rPr>
                <w:sz w:val="20"/>
              </w:rPr>
              <w:t>1</w:t>
            </w:r>
            <w:r w:rsidRPr="00415868">
              <w:rPr>
                <w:b/>
                <w:sz w:val="20"/>
              </w:rPr>
              <w:t xml:space="preserve">. </w:t>
            </w:r>
            <w:r w:rsidRPr="00415868">
              <w:rPr>
                <w:b/>
                <w:sz w:val="20"/>
                <w:u w:val="single"/>
              </w:rPr>
              <w:t>Clarity</w:t>
            </w:r>
            <w:r w:rsidR="00415868" w:rsidRPr="00415868">
              <w:rPr>
                <w:b/>
                <w:sz w:val="20"/>
                <w:u w:val="single"/>
              </w:rPr>
              <w:t>:</w:t>
            </w:r>
            <w:r>
              <w:rPr>
                <w:sz w:val="20"/>
              </w:rPr>
              <w:t xml:space="preserve"> </w:t>
            </w:r>
          </w:p>
          <w:p w:rsidR="00415868" w:rsidRDefault="00D75826" w:rsidP="007B5A10">
            <w:pPr>
              <w:rPr>
                <w:sz w:val="20"/>
              </w:rPr>
            </w:pPr>
            <w:r>
              <w:rPr>
                <w:sz w:val="20"/>
              </w:rPr>
              <w:t>Read, asking, “Will this make sense to a stranger?” Find confusing spots and rewrite to make them clearer. Note places where you stumble as you reread and revise to make them easier to read.</w:t>
            </w:r>
          </w:p>
        </w:tc>
        <w:tc>
          <w:tcPr>
            <w:tcW w:w="3060" w:type="dxa"/>
          </w:tcPr>
          <w:p w:rsidR="00D75826" w:rsidRDefault="00D75826" w:rsidP="007B5A10">
            <w:pPr>
              <w:rPr>
                <w:sz w:val="20"/>
              </w:rPr>
            </w:pPr>
          </w:p>
        </w:tc>
        <w:tc>
          <w:tcPr>
            <w:tcW w:w="2880" w:type="dxa"/>
          </w:tcPr>
          <w:p w:rsidR="00D75826" w:rsidRDefault="00D75826" w:rsidP="007B5A10">
            <w:pPr>
              <w:rPr>
                <w:sz w:val="20"/>
              </w:rPr>
            </w:pPr>
          </w:p>
        </w:tc>
      </w:tr>
      <w:tr w:rsidR="00D75826" w:rsidTr="007B5A10">
        <w:tc>
          <w:tcPr>
            <w:tcW w:w="6228" w:type="dxa"/>
          </w:tcPr>
          <w:p w:rsidR="00415868" w:rsidRDefault="00415868" w:rsidP="007B5A10">
            <w:pPr>
              <w:rPr>
                <w:sz w:val="20"/>
              </w:rPr>
            </w:pPr>
            <w:r>
              <w:rPr>
                <w:sz w:val="20"/>
              </w:rPr>
              <w:t xml:space="preserve">2. </w:t>
            </w:r>
            <w:r w:rsidRPr="00415868">
              <w:rPr>
                <w:b/>
                <w:sz w:val="20"/>
                <w:u w:val="single"/>
              </w:rPr>
              <w:t>Punctuation:</w:t>
            </w:r>
            <w:r>
              <w:rPr>
                <w:sz w:val="20"/>
              </w:rPr>
              <w:t xml:space="preserve"> </w:t>
            </w:r>
          </w:p>
          <w:p w:rsidR="00D75826" w:rsidRDefault="00D75826" w:rsidP="007B5A10">
            <w:pPr>
              <w:rPr>
                <w:sz w:val="20"/>
              </w:rPr>
            </w:pPr>
            <w:r>
              <w:rPr>
                <w:sz w:val="20"/>
              </w:rPr>
              <w:t>Read, paying attention to the actual road signs you’ve given readers. If you followed the punctuation as you’ve written it, will the piece sound the way you want it to sound? Have you guarded against sentences that run on and on? Have you punctuated dialogue?</w:t>
            </w:r>
          </w:p>
        </w:tc>
        <w:tc>
          <w:tcPr>
            <w:tcW w:w="3060" w:type="dxa"/>
          </w:tcPr>
          <w:p w:rsidR="00D75826" w:rsidRDefault="00D75826" w:rsidP="007B5A10">
            <w:pPr>
              <w:rPr>
                <w:sz w:val="20"/>
              </w:rPr>
            </w:pPr>
          </w:p>
        </w:tc>
        <w:tc>
          <w:tcPr>
            <w:tcW w:w="2880" w:type="dxa"/>
          </w:tcPr>
          <w:p w:rsidR="00D75826" w:rsidRDefault="00D75826" w:rsidP="007B5A10">
            <w:pPr>
              <w:rPr>
                <w:sz w:val="20"/>
              </w:rPr>
            </w:pPr>
          </w:p>
        </w:tc>
      </w:tr>
      <w:tr w:rsidR="00D75826" w:rsidTr="007B5A10">
        <w:tc>
          <w:tcPr>
            <w:tcW w:w="6228" w:type="dxa"/>
          </w:tcPr>
          <w:p w:rsidR="00415868" w:rsidRDefault="00415868" w:rsidP="007B5A10">
            <w:pPr>
              <w:rPr>
                <w:sz w:val="20"/>
              </w:rPr>
            </w:pPr>
            <w:r>
              <w:rPr>
                <w:sz w:val="20"/>
              </w:rPr>
              <w:t xml:space="preserve">3. </w:t>
            </w:r>
            <w:r w:rsidRPr="00415868">
              <w:rPr>
                <w:b/>
                <w:sz w:val="20"/>
                <w:u w:val="single"/>
              </w:rPr>
              <w:t>Spelling:</w:t>
            </w:r>
            <w:r>
              <w:rPr>
                <w:sz w:val="20"/>
              </w:rPr>
              <w:t xml:space="preserve"> </w:t>
            </w:r>
          </w:p>
          <w:p w:rsidR="00D75826" w:rsidRDefault="00D75826" w:rsidP="007B5A10">
            <w:pPr>
              <w:rPr>
                <w:sz w:val="20"/>
              </w:rPr>
            </w:pPr>
            <w:r>
              <w:rPr>
                <w:sz w:val="20"/>
              </w:rPr>
              <w:t xml:space="preserve">Do your words look correctly spelled to you? Circle ones that feel as if they could be wrong, try them again, </w:t>
            </w:r>
            <w:proofErr w:type="gramStart"/>
            <w:r>
              <w:rPr>
                <w:sz w:val="20"/>
              </w:rPr>
              <w:t>get</w:t>
            </w:r>
            <w:proofErr w:type="gramEnd"/>
            <w:r>
              <w:rPr>
                <w:sz w:val="20"/>
              </w:rPr>
              <w:t xml:space="preserve"> help with them. Check that the words on the word wall are correctly spelled.</w:t>
            </w:r>
          </w:p>
        </w:tc>
        <w:tc>
          <w:tcPr>
            <w:tcW w:w="3060" w:type="dxa"/>
          </w:tcPr>
          <w:p w:rsidR="00D75826" w:rsidRDefault="00D75826" w:rsidP="007B5A10">
            <w:pPr>
              <w:rPr>
                <w:sz w:val="20"/>
              </w:rPr>
            </w:pPr>
          </w:p>
        </w:tc>
        <w:tc>
          <w:tcPr>
            <w:tcW w:w="2880" w:type="dxa"/>
          </w:tcPr>
          <w:p w:rsidR="00D75826" w:rsidRDefault="00D75826" w:rsidP="007B5A10">
            <w:pPr>
              <w:rPr>
                <w:sz w:val="20"/>
              </w:rPr>
            </w:pPr>
          </w:p>
        </w:tc>
      </w:tr>
      <w:tr w:rsidR="00D75826" w:rsidTr="007B5A10">
        <w:tc>
          <w:tcPr>
            <w:tcW w:w="6228" w:type="dxa"/>
          </w:tcPr>
          <w:p w:rsidR="00415868" w:rsidRDefault="00415868" w:rsidP="007B5A10">
            <w:pPr>
              <w:rPr>
                <w:sz w:val="20"/>
              </w:rPr>
            </w:pPr>
            <w:r>
              <w:rPr>
                <w:sz w:val="20"/>
              </w:rPr>
              <w:t xml:space="preserve">4. </w:t>
            </w:r>
            <w:r w:rsidRPr="00415868">
              <w:rPr>
                <w:b/>
                <w:sz w:val="20"/>
                <w:u w:val="single"/>
              </w:rPr>
              <w:t>Paragraphs:</w:t>
            </w:r>
            <w:r>
              <w:rPr>
                <w:sz w:val="20"/>
              </w:rPr>
              <w:t xml:space="preserve"> </w:t>
            </w:r>
          </w:p>
          <w:p w:rsidR="00D75826" w:rsidRDefault="00D75826" w:rsidP="007B5A10">
            <w:pPr>
              <w:rPr>
                <w:sz w:val="20"/>
              </w:rPr>
            </w:pPr>
            <w:r>
              <w:rPr>
                <w:sz w:val="20"/>
              </w:rPr>
              <w:t xml:space="preserve"> Narrative writers use a new paragraph or a new page for each new episode in the sequence of events. Do you paragraph to show the passage of time? Do you also paragraph to show changes in who is speaking?</w:t>
            </w:r>
          </w:p>
        </w:tc>
        <w:tc>
          <w:tcPr>
            <w:tcW w:w="3060" w:type="dxa"/>
          </w:tcPr>
          <w:p w:rsidR="00D75826" w:rsidRDefault="00D75826" w:rsidP="007B5A10">
            <w:pPr>
              <w:rPr>
                <w:sz w:val="20"/>
              </w:rPr>
            </w:pPr>
          </w:p>
        </w:tc>
        <w:tc>
          <w:tcPr>
            <w:tcW w:w="2880" w:type="dxa"/>
          </w:tcPr>
          <w:p w:rsidR="00D75826" w:rsidRDefault="00D75826" w:rsidP="007B5A10">
            <w:pPr>
              <w:rPr>
                <w:sz w:val="20"/>
              </w:rPr>
            </w:pPr>
          </w:p>
        </w:tc>
      </w:tr>
      <w:tr w:rsidR="00D75826" w:rsidTr="007B5A10">
        <w:tc>
          <w:tcPr>
            <w:tcW w:w="6228" w:type="dxa"/>
          </w:tcPr>
          <w:p w:rsidR="00D75826" w:rsidRPr="00415868" w:rsidRDefault="00415868" w:rsidP="007B5A10">
            <w:pPr>
              <w:rPr>
                <w:b/>
                <w:sz w:val="20"/>
                <w:u w:val="single"/>
              </w:rPr>
            </w:pPr>
            <w:r>
              <w:rPr>
                <w:sz w:val="20"/>
              </w:rPr>
              <w:t xml:space="preserve">5. </w:t>
            </w:r>
            <w:r w:rsidR="00D75826" w:rsidRPr="00415868">
              <w:rPr>
                <w:b/>
                <w:sz w:val="20"/>
                <w:u w:val="single"/>
              </w:rPr>
              <w:t>Optional Items:</w:t>
            </w:r>
          </w:p>
          <w:p w:rsidR="00415868" w:rsidRDefault="00415868" w:rsidP="007B5A10">
            <w:pPr>
              <w:rPr>
                <w:sz w:val="20"/>
              </w:rPr>
            </w:pPr>
          </w:p>
          <w:p w:rsidR="00415868" w:rsidRDefault="00415868" w:rsidP="007B5A10">
            <w:pPr>
              <w:rPr>
                <w:sz w:val="20"/>
              </w:rPr>
            </w:pPr>
          </w:p>
          <w:p w:rsidR="00415868" w:rsidRDefault="00415868" w:rsidP="007B5A10">
            <w:pPr>
              <w:rPr>
                <w:sz w:val="20"/>
              </w:rPr>
            </w:pPr>
          </w:p>
        </w:tc>
        <w:tc>
          <w:tcPr>
            <w:tcW w:w="3060" w:type="dxa"/>
          </w:tcPr>
          <w:p w:rsidR="00D75826" w:rsidRDefault="00D75826" w:rsidP="007B5A10">
            <w:pPr>
              <w:rPr>
                <w:sz w:val="20"/>
              </w:rPr>
            </w:pPr>
          </w:p>
        </w:tc>
        <w:tc>
          <w:tcPr>
            <w:tcW w:w="2880" w:type="dxa"/>
          </w:tcPr>
          <w:p w:rsidR="00D75826" w:rsidRDefault="00D75826" w:rsidP="007B5A10">
            <w:pPr>
              <w:rPr>
                <w:sz w:val="20"/>
              </w:rPr>
            </w:pPr>
          </w:p>
        </w:tc>
      </w:tr>
      <w:tr w:rsidR="00D75826" w:rsidTr="007B5A10">
        <w:tc>
          <w:tcPr>
            <w:tcW w:w="6228" w:type="dxa"/>
          </w:tcPr>
          <w:p w:rsidR="00D75826" w:rsidRDefault="00415868" w:rsidP="007B5A10">
            <w:pPr>
              <w:rPr>
                <w:sz w:val="20"/>
              </w:rPr>
            </w:pPr>
            <w:r>
              <w:rPr>
                <w:sz w:val="20"/>
              </w:rPr>
              <w:t xml:space="preserve">6. </w:t>
            </w:r>
            <w:r w:rsidR="00D75826" w:rsidRPr="00415868">
              <w:rPr>
                <w:b/>
                <w:sz w:val="20"/>
                <w:u w:val="single"/>
              </w:rPr>
              <w:t>Punctuation</w:t>
            </w:r>
            <w:r w:rsidRPr="00415868">
              <w:rPr>
                <w:b/>
                <w:sz w:val="20"/>
                <w:u w:val="single"/>
              </w:rPr>
              <w:t>:</w:t>
            </w:r>
          </w:p>
          <w:p w:rsidR="00415868" w:rsidRDefault="00415868" w:rsidP="007B5A10">
            <w:pPr>
              <w:rPr>
                <w:b/>
                <w:i/>
                <w:sz w:val="20"/>
              </w:rPr>
            </w:pPr>
          </w:p>
          <w:p w:rsidR="00D75826" w:rsidRDefault="00D75826" w:rsidP="007B5A10">
            <w:pPr>
              <w:rPr>
                <w:sz w:val="20"/>
              </w:rPr>
            </w:pPr>
            <w:r>
              <w:rPr>
                <w:b/>
                <w:i/>
                <w:sz w:val="20"/>
              </w:rPr>
              <w:t>For strugglers...</w:t>
            </w:r>
            <w:r>
              <w:rPr>
                <w:sz w:val="20"/>
              </w:rPr>
              <w:t xml:space="preserve">Have I written with periods and capital letters? Do I avoid using </w:t>
            </w:r>
            <w:r>
              <w:rPr>
                <w:i/>
                <w:sz w:val="20"/>
              </w:rPr>
              <w:t>and</w:t>
            </w:r>
            <w:r>
              <w:rPr>
                <w:sz w:val="20"/>
              </w:rPr>
              <w:t xml:space="preserve"> or </w:t>
            </w:r>
            <w:r>
              <w:rPr>
                <w:i/>
                <w:sz w:val="20"/>
              </w:rPr>
              <w:t>so</w:t>
            </w:r>
            <w:r>
              <w:rPr>
                <w:sz w:val="20"/>
              </w:rPr>
              <w:t xml:space="preserve"> to combine lots of short sentences together into one run-on sentence?</w:t>
            </w:r>
          </w:p>
          <w:p w:rsidR="00D75826" w:rsidRDefault="00D75826" w:rsidP="007B5A10">
            <w:pPr>
              <w:rPr>
                <w:sz w:val="20"/>
              </w:rPr>
            </w:pPr>
          </w:p>
          <w:p w:rsidR="00D75826" w:rsidRDefault="00D75826" w:rsidP="007B5A10">
            <w:pPr>
              <w:rPr>
                <w:sz w:val="20"/>
              </w:rPr>
            </w:pPr>
            <w:r>
              <w:rPr>
                <w:b/>
                <w:i/>
                <w:sz w:val="20"/>
              </w:rPr>
              <w:t>For more experienced writers...</w:t>
            </w:r>
            <w:r>
              <w:rPr>
                <w:sz w:val="20"/>
              </w:rPr>
              <w:t>Have I used complex punctuation and varied sentences to help readers read my story with expressiveness and in a way that creates the mood I want to create? Have I used a mentor author to give me ideas for new ways to use punctuation to create a powerful effect in part of my story?</w:t>
            </w:r>
          </w:p>
        </w:tc>
        <w:tc>
          <w:tcPr>
            <w:tcW w:w="3060" w:type="dxa"/>
          </w:tcPr>
          <w:p w:rsidR="00D75826" w:rsidRDefault="00D75826" w:rsidP="007B5A10">
            <w:pPr>
              <w:rPr>
                <w:sz w:val="20"/>
              </w:rPr>
            </w:pPr>
          </w:p>
        </w:tc>
        <w:tc>
          <w:tcPr>
            <w:tcW w:w="2880" w:type="dxa"/>
          </w:tcPr>
          <w:p w:rsidR="00D75826" w:rsidRDefault="00D75826" w:rsidP="007B5A10">
            <w:pPr>
              <w:rPr>
                <w:sz w:val="20"/>
              </w:rPr>
            </w:pPr>
          </w:p>
        </w:tc>
      </w:tr>
      <w:tr w:rsidR="00D75826" w:rsidTr="007B5A10">
        <w:tc>
          <w:tcPr>
            <w:tcW w:w="6228" w:type="dxa"/>
          </w:tcPr>
          <w:p w:rsidR="00D75826" w:rsidRDefault="00415868" w:rsidP="007B5A10">
            <w:pPr>
              <w:rPr>
                <w:sz w:val="20"/>
              </w:rPr>
            </w:pPr>
            <w:r>
              <w:rPr>
                <w:sz w:val="20"/>
              </w:rPr>
              <w:t xml:space="preserve">7. </w:t>
            </w:r>
            <w:r w:rsidR="00D75826" w:rsidRPr="00415868">
              <w:rPr>
                <w:b/>
                <w:sz w:val="20"/>
                <w:u w:val="single"/>
              </w:rPr>
              <w:t>Spelling</w:t>
            </w:r>
            <w:r w:rsidRPr="00415868">
              <w:rPr>
                <w:b/>
                <w:sz w:val="20"/>
                <w:u w:val="single"/>
              </w:rPr>
              <w:t>:</w:t>
            </w:r>
          </w:p>
          <w:p w:rsidR="00D75826" w:rsidRDefault="00D75826" w:rsidP="007B5A10">
            <w:pPr>
              <w:rPr>
                <w:sz w:val="20"/>
              </w:rPr>
            </w:pPr>
            <w:r>
              <w:rPr>
                <w:sz w:val="20"/>
              </w:rPr>
              <w:t>When tackling long and challenging words, have I tried to record every sound I hear in the word? Have I used what I know about how other words are spelled to help me spell parts of the challenging word? Have I reread my spelling and circled the parts of words that I think could be wrong? Have I used spellings I know (and especially those on the word wall) to help me tackle words of which I’m unsure?</w:t>
            </w:r>
          </w:p>
        </w:tc>
        <w:tc>
          <w:tcPr>
            <w:tcW w:w="3060" w:type="dxa"/>
          </w:tcPr>
          <w:p w:rsidR="00D75826" w:rsidRDefault="00D75826" w:rsidP="007B5A10">
            <w:pPr>
              <w:rPr>
                <w:sz w:val="20"/>
              </w:rPr>
            </w:pPr>
          </w:p>
        </w:tc>
        <w:tc>
          <w:tcPr>
            <w:tcW w:w="2880" w:type="dxa"/>
          </w:tcPr>
          <w:p w:rsidR="00D75826" w:rsidRDefault="00D75826" w:rsidP="007B5A10">
            <w:pPr>
              <w:rPr>
                <w:sz w:val="20"/>
              </w:rPr>
            </w:pPr>
          </w:p>
        </w:tc>
      </w:tr>
    </w:tbl>
    <w:p w:rsidR="00035A34" w:rsidRPr="00415868" w:rsidRDefault="00D75826">
      <w:pPr>
        <w:rPr>
          <w:rFonts w:ascii="Book Antiqua" w:hAnsi="Book Antiqua"/>
          <w:i/>
          <w:sz w:val="20"/>
        </w:rPr>
      </w:pPr>
      <w:r>
        <w:rPr>
          <w:rFonts w:ascii="Book Antiqua" w:hAnsi="Book Antiqua"/>
          <w:sz w:val="20"/>
        </w:rPr>
        <w:t xml:space="preserve">—from Lucy Calkins’, </w:t>
      </w:r>
      <w:r>
        <w:rPr>
          <w:rFonts w:ascii="Book Antiqua" w:hAnsi="Book Antiqua"/>
          <w:i/>
          <w:sz w:val="20"/>
        </w:rPr>
        <w:t>Resources for Teaching Writing</w:t>
      </w:r>
    </w:p>
    <w:sectPr w:rsidR="00035A34" w:rsidRPr="00415868" w:rsidSect="00415868">
      <w:pgSz w:w="15840" w:h="12240" w:orient="landscape" w:code="1"/>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5826"/>
    <w:rsid w:val="00415868"/>
    <w:rsid w:val="004423B6"/>
    <w:rsid w:val="00446D61"/>
    <w:rsid w:val="00D75826"/>
    <w:rsid w:val="00F10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26"/>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D75826"/>
    <w:pPr>
      <w:keepNext/>
      <w:jc w:val="center"/>
      <w:outlineLvl w:val="6"/>
    </w:pPr>
    <w:rPr>
      <w:b/>
    </w:rPr>
  </w:style>
  <w:style w:type="paragraph" w:styleId="Heading8">
    <w:name w:val="heading 8"/>
    <w:basedOn w:val="Normal"/>
    <w:next w:val="Normal"/>
    <w:link w:val="Heading8Char"/>
    <w:qFormat/>
    <w:rsid w:val="00D75826"/>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7582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75826"/>
    <w:rPr>
      <w:rFonts w:ascii="Times New Roman" w:eastAsia="Times New Roman" w:hAnsi="Times New Roman" w:cs="Times New Roman"/>
      <w:b/>
      <w:sz w:val="24"/>
      <w:szCs w:val="20"/>
    </w:rPr>
  </w:style>
  <w:style w:type="paragraph" w:styleId="ListParagraph">
    <w:name w:val="List Paragraph"/>
    <w:basedOn w:val="Normal"/>
    <w:uiPriority w:val="34"/>
    <w:qFormat/>
    <w:rsid w:val="004158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2011-08-19T18:24:00Z</dcterms:created>
  <dcterms:modified xsi:type="dcterms:W3CDTF">2011-08-19T18:31:00Z</dcterms:modified>
</cp:coreProperties>
</file>