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B6C" w:rsidRPr="009F7B6C" w:rsidRDefault="009F7B6C" w:rsidP="009F7B6C">
      <w:pPr>
        <w:spacing w:after="120" w:line="570" w:lineRule="atLeast"/>
        <w:outlineLvl w:val="0"/>
        <w:rPr>
          <w:rFonts w:ascii="Georgia" w:eastAsia="Times New Roman" w:hAnsi="Georgia" w:cs="Times New Roman"/>
          <w:b/>
          <w:bCs/>
          <w:color w:val="571C1F"/>
          <w:kern w:val="36"/>
          <w:sz w:val="51"/>
          <w:szCs w:val="51"/>
        </w:rPr>
      </w:pPr>
      <w:r w:rsidRPr="009F7B6C">
        <w:rPr>
          <w:rFonts w:ascii="Georgia" w:eastAsia="Times New Roman" w:hAnsi="Georgia" w:cs="Times New Roman"/>
          <w:b/>
          <w:bCs/>
          <w:color w:val="571C1F"/>
          <w:kern w:val="36"/>
          <w:sz w:val="51"/>
          <w:szCs w:val="51"/>
        </w:rPr>
        <w:t>Poetry – Beauty</w:t>
      </w:r>
    </w:p>
    <w:p w:rsidR="009F7B6C" w:rsidRPr="009F7B6C" w:rsidRDefault="009F7B6C" w:rsidP="009F7B6C">
      <w:pPr>
        <w:spacing w:after="330" w:line="345" w:lineRule="atLeast"/>
        <w:outlineLvl w:val="1"/>
        <w:rPr>
          <w:rFonts w:ascii="Georgia" w:eastAsia="Times New Roman" w:hAnsi="Georgia" w:cs="Times New Roman"/>
          <w:b/>
          <w:bCs/>
          <w:color w:val="A99F86"/>
          <w:sz w:val="29"/>
          <w:szCs w:val="29"/>
        </w:rPr>
      </w:pPr>
      <w:r w:rsidRPr="009F7B6C">
        <w:rPr>
          <w:rFonts w:ascii="Georgia" w:eastAsia="Times New Roman" w:hAnsi="Georgia" w:cs="Times New Roman"/>
          <w:b/>
          <w:bCs/>
          <w:color w:val="A99F86"/>
          <w:sz w:val="29"/>
          <w:szCs w:val="29"/>
        </w:rPr>
        <w:t>In this unit, the third of six, students encounter a “new” literary genre--poetry--and focus on poetic forms, rhyme, and meter.</w:t>
      </w:r>
    </w:p>
    <w:p w:rsidR="009F7B6C" w:rsidRPr="009F7B6C" w:rsidRDefault="009F7B6C" w:rsidP="009F7B6C">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9F7B6C">
          <w:rPr>
            <w:rFonts w:ascii="Verdana" w:eastAsia="Times New Roman" w:hAnsi="Verdana" w:cs="Times New Roman"/>
            <w:color w:val="000000"/>
            <w:sz w:val="17"/>
            <w:szCs w:val="17"/>
          </w:rPr>
          <w:t>Show All</w:t>
        </w:r>
      </w:hyperlink>
      <w:r w:rsidRPr="009F7B6C">
        <w:rPr>
          <w:rFonts w:ascii="Verdana" w:eastAsia="Times New Roman" w:hAnsi="Verdana" w:cs="Times New Roman"/>
          <w:color w:val="867F69"/>
          <w:sz w:val="17"/>
          <w:szCs w:val="17"/>
        </w:rPr>
        <w:t xml:space="preserve"> | </w:t>
      </w:r>
      <w:hyperlink r:id="rId7" w:history="1">
        <w:r w:rsidRPr="009F7B6C">
          <w:rPr>
            <w:rFonts w:ascii="Verdana" w:eastAsia="Times New Roman" w:hAnsi="Verdana" w:cs="Times New Roman"/>
            <w:color w:val="000000"/>
            <w:sz w:val="17"/>
            <w:szCs w:val="17"/>
          </w:rPr>
          <w:t>Hide All</w:t>
        </w:r>
      </w:hyperlink>
      <w:r w:rsidRPr="009F7B6C">
        <w:rPr>
          <w:rFonts w:ascii="Verdana" w:eastAsia="Times New Roman" w:hAnsi="Verdana" w:cs="Times New Roman"/>
          <w:color w:val="867F69"/>
          <w:sz w:val="17"/>
          <w:szCs w:val="17"/>
        </w:rPr>
        <w:t xml:space="preserve"> | </w:t>
      </w:r>
      <w:hyperlink r:id="rId8" w:anchor="top" w:history="1">
        <w:r w:rsidRPr="009F7B6C">
          <w:rPr>
            <w:rFonts w:ascii="Verdana" w:eastAsia="Times New Roman" w:hAnsi="Verdana" w:cs="Times New Roman"/>
            <w:color w:val="000000"/>
            <w:sz w:val="17"/>
            <w:szCs w:val="17"/>
          </w:rPr>
          <w:t>Top</w:t>
        </w:r>
      </w:hyperlink>
      <w:r w:rsidRPr="009F7B6C">
        <w:rPr>
          <w:rFonts w:ascii="Georgia" w:eastAsia="Times New Roman" w:hAnsi="Georgia" w:cs="Times New Roman"/>
          <w:color w:val="595959"/>
          <w:sz w:val="21"/>
          <w:szCs w:val="21"/>
        </w:rPr>
        <w:t xml:space="preserve"> </w:t>
      </w:r>
    </w:p>
    <w:p w:rsidR="009F7B6C" w:rsidRPr="009F7B6C" w:rsidRDefault="009F7B6C" w:rsidP="009F7B6C">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9F7B6C">
        <w:rPr>
          <w:rFonts w:ascii="Georgia" w:eastAsia="Times New Roman" w:hAnsi="Georgia" w:cs="Times New Roman"/>
          <w:b/>
          <w:bCs/>
          <w:caps/>
          <w:color w:val="FFFFFF"/>
          <w:spacing w:val="15"/>
          <w:sz w:val="26"/>
          <w:szCs w:val="26"/>
        </w:rPr>
        <w:t>Overview</w:t>
      </w:r>
    </w:p>
    <w:p w:rsidR="009F7B6C" w:rsidRPr="009F7B6C" w:rsidRDefault="009F7B6C" w:rsidP="009F7B6C">
      <w:pPr>
        <w:numPr>
          <w:ilvl w:val="1"/>
          <w:numId w:val="1"/>
        </w:numPr>
        <w:spacing w:after="120" w:line="255" w:lineRule="atLeast"/>
        <w:ind w:left="3180"/>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Having studied both the short story and the novel, students now consider why poetry is different than prose, and in particular they examine the power and expressive potential of imagery and other kinds of figurative language. They are exposed to poetry from a variety of cultures, noting the ways in which the poetic form is universal. As a way of being introduced to literary criticism, students read several authors’ reflections of poetry and discuss whether they agree or disagree with their critiques. Finally, the unit is an opportunity to introduce students to the idea of “form” in art, examining masterpieces of art and architecture that exhibit an excellent distillation of visual elements (e.g., line, color, space, tone, weight, etc.). </w:t>
      </w:r>
    </w:p>
    <w:p w:rsidR="009F7B6C" w:rsidRPr="009F7B6C" w:rsidRDefault="009F7B6C" w:rsidP="009F7B6C">
      <w:pPr>
        <w:numPr>
          <w:ilvl w:val="0"/>
          <w:numId w:val="1"/>
        </w:numPr>
        <w:spacing w:after="45" w:line="270" w:lineRule="atLeast"/>
        <w:ind w:left="3180"/>
        <w:textAlignment w:val="top"/>
        <w:rPr>
          <w:rFonts w:ascii="Georgia" w:eastAsia="Times New Roman" w:hAnsi="Georgia" w:cs="Times New Roman"/>
          <w:color w:val="595959"/>
          <w:sz w:val="21"/>
          <w:szCs w:val="21"/>
        </w:rPr>
      </w:pPr>
    </w:p>
    <w:p w:rsidR="009F7B6C" w:rsidRPr="009F7B6C" w:rsidRDefault="009F7B6C" w:rsidP="009F7B6C">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9F7B6C">
          <w:rPr>
            <w:rFonts w:ascii="Verdana" w:eastAsia="Times New Roman" w:hAnsi="Verdana" w:cs="Times New Roman"/>
            <w:color w:val="000000"/>
            <w:sz w:val="17"/>
            <w:szCs w:val="17"/>
          </w:rPr>
          <w:t>Show All</w:t>
        </w:r>
      </w:hyperlink>
      <w:r w:rsidRPr="009F7B6C">
        <w:rPr>
          <w:rFonts w:ascii="Verdana" w:eastAsia="Times New Roman" w:hAnsi="Verdana" w:cs="Times New Roman"/>
          <w:color w:val="867F69"/>
          <w:sz w:val="17"/>
          <w:szCs w:val="17"/>
        </w:rPr>
        <w:t xml:space="preserve"> | </w:t>
      </w:r>
      <w:hyperlink r:id="rId10" w:history="1">
        <w:r w:rsidRPr="009F7B6C">
          <w:rPr>
            <w:rFonts w:ascii="Verdana" w:eastAsia="Times New Roman" w:hAnsi="Verdana" w:cs="Times New Roman"/>
            <w:color w:val="000000"/>
            <w:sz w:val="17"/>
            <w:szCs w:val="17"/>
          </w:rPr>
          <w:t>Hide All</w:t>
        </w:r>
      </w:hyperlink>
      <w:r w:rsidRPr="009F7B6C">
        <w:rPr>
          <w:rFonts w:ascii="Verdana" w:eastAsia="Times New Roman" w:hAnsi="Verdana" w:cs="Times New Roman"/>
          <w:color w:val="867F69"/>
          <w:sz w:val="17"/>
          <w:szCs w:val="17"/>
        </w:rPr>
        <w:t xml:space="preserve"> | </w:t>
      </w:r>
      <w:hyperlink r:id="rId11" w:anchor="top" w:history="1">
        <w:r w:rsidRPr="009F7B6C">
          <w:rPr>
            <w:rFonts w:ascii="Verdana" w:eastAsia="Times New Roman" w:hAnsi="Verdana" w:cs="Times New Roman"/>
            <w:color w:val="000000"/>
            <w:sz w:val="17"/>
            <w:szCs w:val="17"/>
          </w:rPr>
          <w:t>Top</w:t>
        </w:r>
      </w:hyperlink>
      <w:r w:rsidRPr="009F7B6C">
        <w:rPr>
          <w:rFonts w:ascii="Georgia" w:eastAsia="Times New Roman" w:hAnsi="Georgia" w:cs="Times New Roman"/>
          <w:color w:val="595959"/>
          <w:sz w:val="21"/>
          <w:szCs w:val="21"/>
        </w:rPr>
        <w:t xml:space="preserve"> </w:t>
      </w:r>
    </w:p>
    <w:p w:rsidR="009F7B6C" w:rsidRPr="009F7B6C" w:rsidRDefault="009F7B6C" w:rsidP="009F7B6C">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9F7B6C">
        <w:rPr>
          <w:rFonts w:ascii="Georgia" w:eastAsia="Times New Roman" w:hAnsi="Georgia" w:cs="Times New Roman"/>
          <w:b/>
          <w:bCs/>
          <w:caps/>
          <w:color w:val="FFFFFF"/>
          <w:spacing w:val="15"/>
          <w:sz w:val="26"/>
          <w:szCs w:val="26"/>
        </w:rPr>
        <w:t>Focus Standards</w:t>
      </w:r>
    </w:p>
    <w:p w:rsidR="009F7B6C" w:rsidRPr="009F7B6C" w:rsidRDefault="009F7B6C" w:rsidP="009F7B6C">
      <w:pPr>
        <w:numPr>
          <w:ilvl w:val="1"/>
          <w:numId w:val="1"/>
        </w:numPr>
        <w:spacing w:before="75" w:line="255" w:lineRule="atLeast"/>
        <w:ind w:left="3180"/>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These Focus Standards have been selected for the unit from the Common Core State Standards.</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b/>
          <w:bCs/>
          <w:color w:val="595959"/>
          <w:sz w:val="17"/>
          <w:szCs w:val="17"/>
        </w:rPr>
        <w:t xml:space="preserve">RL.9-10.4: </w:t>
      </w:r>
      <w:r w:rsidRPr="009F7B6C">
        <w:rPr>
          <w:rFonts w:ascii="Verdana" w:eastAsia="Times New Roman" w:hAnsi="Verdana" w:cs="Times New Roman"/>
          <w:color w:val="595959"/>
          <w:sz w:val="17"/>
          <w:szCs w:val="17"/>
        </w:rPr>
        <w:t>Determine the meaning of words and phrases as they are used in the text, including figurative and connotative meanings; analyze the cumulative impact of several word choices on meaning and tone (e.g., how the language evokes a sense of time and place; how it sets a formal or informal tone).</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b/>
          <w:bCs/>
          <w:color w:val="595959"/>
          <w:sz w:val="17"/>
          <w:szCs w:val="17"/>
        </w:rPr>
        <w:t>RI.9-10.2:</w:t>
      </w:r>
      <w:r w:rsidRPr="009F7B6C">
        <w:rPr>
          <w:rFonts w:ascii="Verdana" w:eastAsia="Times New Roman" w:hAnsi="Verdana" w:cs="Times New Roman"/>
          <w:color w:val="595959"/>
          <w:sz w:val="17"/>
          <w:szCs w:val="17"/>
        </w:rPr>
        <w:t xml:space="preserve"> Determine a central idea of a text and analyze its development over the course of the text, including how it emerges and is shaped and refined by specific details; provide an objective summary of the text.</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b/>
          <w:bCs/>
          <w:color w:val="595959"/>
          <w:sz w:val="17"/>
          <w:szCs w:val="17"/>
        </w:rPr>
        <w:t xml:space="preserve">W.9-10.8: </w:t>
      </w:r>
      <w:r w:rsidRPr="009F7B6C">
        <w:rPr>
          <w:rFonts w:ascii="Verdana" w:eastAsia="Times New Roman" w:hAnsi="Verdana" w:cs="Times New Roman"/>
          <w:color w:val="595959"/>
          <w:sz w:val="17"/>
          <w:szCs w:val="17"/>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b/>
          <w:bCs/>
          <w:color w:val="595959"/>
          <w:sz w:val="17"/>
          <w:szCs w:val="17"/>
        </w:rPr>
        <w:t xml:space="preserve">SL.9-10.5: </w:t>
      </w:r>
      <w:r w:rsidRPr="009F7B6C">
        <w:rPr>
          <w:rFonts w:ascii="Verdana" w:eastAsia="Times New Roman" w:hAnsi="Verdana" w:cs="Times New Roman"/>
          <w:color w:val="595959"/>
          <w:sz w:val="17"/>
          <w:szCs w:val="17"/>
        </w:rPr>
        <w:t>Make strategic use of digital media (e.g., textual, graphical, audio, visual, and interactive elements) in presentations to enhance understanding of findings, reasoning, and evidence and to add interest.</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b/>
          <w:bCs/>
          <w:color w:val="595959"/>
          <w:sz w:val="17"/>
          <w:szCs w:val="17"/>
        </w:rPr>
        <w:lastRenderedPageBreak/>
        <w:t xml:space="preserve">L.9-10.3: </w:t>
      </w:r>
      <w:r w:rsidRPr="009F7B6C">
        <w:rPr>
          <w:rFonts w:ascii="Verdana" w:eastAsia="Times New Roman" w:hAnsi="Verdana" w:cs="Times New Roman"/>
          <w:color w:val="595959"/>
          <w:sz w:val="17"/>
          <w:szCs w:val="17"/>
        </w:rPr>
        <w:t>Apply knowledge of language to understand how language functions in different contexts, to make effective choices for meaning or style, and to comprehend more fully when reading or listening.</w:t>
      </w:r>
    </w:p>
    <w:p w:rsidR="009F7B6C" w:rsidRPr="009F7B6C" w:rsidRDefault="009F7B6C" w:rsidP="009F7B6C">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9F7B6C">
          <w:rPr>
            <w:rFonts w:ascii="Verdana" w:eastAsia="Times New Roman" w:hAnsi="Verdana" w:cs="Times New Roman"/>
            <w:color w:val="000000"/>
            <w:sz w:val="17"/>
            <w:szCs w:val="17"/>
            <w:u w:val="single"/>
          </w:rPr>
          <w:t>Common Core State Standards, ELA</w:t>
        </w:r>
      </w:hyperlink>
      <w:r w:rsidRPr="009F7B6C">
        <w:rPr>
          <w:rFonts w:ascii="Verdana" w:eastAsia="Times New Roman" w:hAnsi="Verdana" w:cs="Times New Roman"/>
          <w:color w:val="595959"/>
          <w:sz w:val="17"/>
          <w:szCs w:val="17"/>
        </w:rPr>
        <w:t xml:space="preserve"> (1.5 MB)</w:t>
      </w:r>
    </w:p>
    <w:p w:rsidR="009F7B6C" w:rsidRPr="009F7B6C" w:rsidRDefault="009F7B6C" w:rsidP="009F7B6C">
      <w:pPr>
        <w:numPr>
          <w:ilvl w:val="0"/>
          <w:numId w:val="1"/>
        </w:numPr>
        <w:spacing w:after="45" w:line="270" w:lineRule="atLeast"/>
        <w:ind w:left="3180"/>
        <w:textAlignment w:val="top"/>
        <w:rPr>
          <w:rFonts w:ascii="Georgia" w:eastAsia="Times New Roman" w:hAnsi="Georgia" w:cs="Times New Roman"/>
          <w:color w:val="595959"/>
          <w:sz w:val="21"/>
          <w:szCs w:val="21"/>
        </w:rPr>
      </w:pPr>
    </w:p>
    <w:p w:rsidR="009F7B6C" w:rsidRPr="009F7B6C" w:rsidRDefault="009F7B6C" w:rsidP="009F7B6C">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9F7B6C">
          <w:rPr>
            <w:rFonts w:ascii="Verdana" w:eastAsia="Times New Roman" w:hAnsi="Verdana" w:cs="Times New Roman"/>
            <w:color w:val="000000"/>
            <w:sz w:val="17"/>
            <w:szCs w:val="17"/>
          </w:rPr>
          <w:t>Show All</w:t>
        </w:r>
      </w:hyperlink>
      <w:r w:rsidRPr="009F7B6C">
        <w:rPr>
          <w:rFonts w:ascii="Verdana" w:eastAsia="Times New Roman" w:hAnsi="Verdana" w:cs="Times New Roman"/>
          <w:color w:val="867F69"/>
          <w:sz w:val="17"/>
          <w:szCs w:val="17"/>
        </w:rPr>
        <w:t xml:space="preserve"> | </w:t>
      </w:r>
      <w:hyperlink r:id="rId14" w:history="1">
        <w:r w:rsidRPr="009F7B6C">
          <w:rPr>
            <w:rFonts w:ascii="Verdana" w:eastAsia="Times New Roman" w:hAnsi="Verdana" w:cs="Times New Roman"/>
            <w:color w:val="000000"/>
            <w:sz w:val="17"/>
            <w:szCs w:val="17"/>
          </w:rPr>
          <w:t>Hide All</w:t>
        </w:r>
      </w:hyperlink>
      <w:r w:rsidRPr="009F7B6C">
        <w:rPr>
          <w:rFonts w:ascii="Verdana" w:eastAsia="Times New Roman" w:hAnsi="Verdana" w:cs="Times New Roman"/>
          <w:color w:val="867F69"/>
          <w:sz w:val="17"/>
          <w:szCs w:val="17"/>
        </w:rPr>
        <w:t xml:space="preserve"> | </w:t>
      </w:r>
      <w:hyperlink r:id="rId15" w:anchor="top" w:history="1">
        <w:r w:rsidRPr="009F7B6C">
          <w:rPr>
            <w:rFonts w:ascii="Verdana" w:eastAsia="Times New Roman" w:hAnsi="Verdana" w:cs="Times New Roman"/>
            <w:color w:val="000000"/>
            <w:sz w:val="17"/>
            <w:szCs w:val="17"/>
          </w:rPr>
          <w:t>Top</w:t>
        </w:r>
      </w:hyperlink>
      <w:r w:rsidRPr="009F7B6C">
        <w:rPr>
          <w:rFonts w:ascii="Georgia" w:eastAsia="Times New Roman" w:hAnsi="Georgia" w:cs="Times New Roman"/>
          <w:color w:val="595959"/>
          <w:sz w:val="21"/>
          <w:szCs w:val="21"/>
        </w:rPr>
        <w:t xml:space="preserve"> </w:t>
      </w:r>
    </w:p>
    <w:p w:rsidR="009F7B6C" w:rsidRPr="009F7B6C" w:rsidRDefault="009F7B6C" w:rsidP="009F7B6C">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9F7B6C">
        <w:rPr>
          <w:rFonts w:ascii="Georgia" w:eastAsia="Times New Roman" w:hAnsi="Georgia" w:cs="Times New Roman"/>
          <w:b/>
          <w:bCs/>
          <w:caps/>
          <w:color w:val="FFFFFF"/>
          <w:spacing w:val="15"/>
          <w:sz w:val="26"/>
          <w:szCs w:val="26"/>
        </w:rPr>
        <w:t>Suggested Student Objectives</w:t>
      </w:r>
    </w:p>
    <w:p w:rsidR="009F7B6C" w:rsidRPr="009F7B6C" w:rsidRDefault="009F7B6C" w:rsidP="009F7B6C">
      <w:pPr>
        <w:numPr>
          <w:ilvl w:val="1"/>
          <w:numId w:val="1"/>
        </w:numPr>
        <w:spacing w:after="180" w:line="255" w:lineRule="atLeast"/>
        <w:ind w:left="3405"/>
        <w:textAlignment w:val="top"/>
        <w:rPr>
          <w:rFonts w:ascii="Verdana" w:eastAsia="Times New Roman" w:hAnsi="Verdana" w:cs="Times New Roman"/>
          <w:color w:val="595959"/>
          <w:sz w:val="17"/>
          <w:szCs w:val="17"/>
        </w:rPr>
      </w:pP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Define and offer examples of various forms of poetry.</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Identify the form, rhyme scheme, and meter of poems studied.</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Define and explain poetic devices, such as alliteration, assonance, consonance, and enjambment, and describe the ways in which they help reveal the theme(s) of the poem.</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Recognize and explain the distinguishing characteristics of various kinds of poetry, such as ballads, odes, lyric poetry, blank verse, haiku, and sonnets.</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Describe how poetry differs from prose and explain why authors would choose one form over another for a particular purpose.</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Complete a literary research paper, citing at least three sources.</w:t>
      </w:r>
    </w:p>
    <w:p w:rsidR="009F7B6C" w:rsidRPr="009F7B6C" w:rsidRDefault="009F7B6C" w:rsidP="009F7B6C">
      <w:pPr>
        <w:numPr>
          <w:ilvl w:val="0"/>
          <w:numId w:val="1"/>
        </w:numPr>
        <w:spacing w:after="45" w:line="270" w:lineRule="atLeast"/>
        <w:ind w:left="3180"/>
        <w:textAlignment w:val="top"/>
        <w:rPr>
          <w:rFonts w:ascii="Georgia" w:eastAsia="Times New Roman" w:hAnsi="Georgia" w:cs="Times New Roman"/>
          <w:color w:val="595959"/>
          <w:sz w:val="21"/>
          <w:szCs w:val="21"/>
        </w:rPr>
      </w:pPr>
    </w:p>
    <w:p w:rsidR="009F7B6C" w:rsidRPr="009F7B6C" w:rsidRDefault="009F7B6C" w:rsidP="009F7B6C">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9F7B6C">
          <w:rPr>
            <w:rFonts w:ascii="Verdana" w:eastAsia="Times New Roman" w:hAnsi="Verdana" w:cs="Times New Roman"/>
            <w:color w:val="000000"/>
            <w:sz w:val="17"/>
            <w:szCs w:val="17"/>
          </w:rPr>
          <w:t>Show All</w:t>
        </w:r>
      </w:hyperlink>
      <w:r w:rsidRPr="009F7B6C">
        <w:rPr>
          <w:rFonts w:ascii="Verdana" w:eastAsia="Times New Roman" w:hAnsi="Verdana" w:cs="Times New Roman"/>
          <w:color w:val="867F69"/>
          <w:sz w:val="17"/>
          <w:szCs w:val="17"/>
        </w:rPr>
        <w:t xml:space="preserve"> | </w:t>
      </w:r>
      <w:hyperlink r:id="rId17" w:history="1">
        <w:r w:rsidRPr="009F7B6C">
          <w:rPr>
            <w:rFonts w:ascii="Verdana" w:eastAsia="Times New Roman" w:hAnsi="Verdana" w:cs="Times New Roman"/>
            <w:color w:val="000000"/>
            <w:sz w:val="17"/>
            <w:szCs w:val="17"/>
          </w:rPr>
          <w:t>Hide All</w:t>
        </w:r>
      </w:hyperlink>
      <w:r w:rsidRPr="009F7B6C">
        <w:rPr>
          <w:rFonts w:ascii="Verdana" w:eastAsia="Times New Roman" w:hAnsi="Verdana" w:cs="Times New Roman"/>
          <w:color w:val="867F69"/>
          <w:sz w:val="17"/>
          <w:szCs w:val="17"/>
        </w:rPr>
        <w:t xml:space="preserve"> | </w:t>
      </w:r>
      <w:hyperlink r:id="rId18" w:anchor="top" w:history="1">
        <w:r w:rsidRPr="009F7B6C">
          <w:rPr>
            <w:rFonts w:ascii="Verdana" w:eastAsia="Times New Roman" w:hAnsi="Verdana" w:cs="Times New Roman"/>
            <w:color w:val="000000"/>
            <w:sz w:val="17"/>
            <w:szCs w:val="17"/>
          </w:rPr>
          <w:t>Top</w:t>
        </w:r>
      </w:hyperlink>
      <w:r w:rsidRPr="009F7B6C">
        <w:rPr>
          <w:rFonts w:ascii="Georgia" w:eastAsia="Times New Roman" w:hAnsi="Georgia" w:cs="Times New Roman"/>
          <w:color w:val="595959"/>
          <w:sz w:val="21"/>
          <w:szCs w:val="21"/>
        </w:rPr>
        <w:t xml:space="preserve"> </w:t>
      </w:r>
    </w:p>
    <w:p w:rsidR="009F7B6C" w:rsidRPr="009F7B6C" w:rsidRDefault="009F7B6C" w:rsidP="009F7B6C">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9F7B6C">
        <w:rPr>
          <w:rFonts w:ascii="Georgia" w:eastAsia="Times New Roman" w:hAnsi="Georgia" w:cs="Times New Roman"/>
          <w:b/>
          <w:bCs/>
          <w:caps/>
          <w:color w:val="FFFFFF"/>
          <w:spacing w:val="15"/>
          <w:sz w:val="26"/>
          <w:szCs w:val="26"/>
        </w:rPr>
        <w:t>Suggested Works</w:t>
      </w:r>
    </w:p>
    <w:p w:rsidR="009F7B6C" w:rsidRPr="009F7B6C" w:rsidRDefault="009F7B6C" w:rsidP="009F7B6C">
      <w:pPr>
        <w:numPr>
          <w:ilvl w:val="1"/>
          <w:numId w:val="1"/>
        </w:numPr>
        <w:spacing w:before="75" w:line="255" w:lineRule="atLeast"/>
        <w:ind w:left="3180"/>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 xml:space="preserve">(E) </w:t>
      </w:r>
      <w:proofErr w:type="gramStart"/>
      <w:r w:rsidRPr="009F7B6C">
        <w:rPr>
          <w:rFonts w:ascii="Verdana" w:eastAsia="Times New Roman" w:hAnsi="Verdana" w:cs="Times New Roman"/>
          <w:color w:val="595959"/>
          <w:sz w:val="17"/>
          <w:szCs w:val="17"/>
        </w:rPr>
        <w:t>indicates</w:t>
      </w:r>
      <w:proofErr w:type="gramEnd"/>
      <w:r w:rsidRPr="009F7B6C">
        <w:rPr>
          <w:rFonts w:ascii="Verdana" w:eastAsia="Times New Roman" w:hAnsi="Verdana" w:cs="Times New Roman"/>
          <w:color w:val="595959"/>
          <w:sz w:val="17"/>
          <w:szCs w:val="17"/>
        </w:rPr>
        <w:t xml:space="preserve"> a CCSS exemplar text; (EA) indicates a text from a writer with other works identified as exemplars.</w:t>
      </w:r>
    </w:p>
    <w:p w:rsidR="009F7B6C" w:rsidRPr="009F7B6C" w:rsidRDefault="009F7B6C" w:rsidP="009F7B6C">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9F7B6C">
        <w:rPr>
          <w:rFonts w:ascii="Arial Black" w:eastAsia="Times New Roman" w:hAnsi="Arial Black" w:cs="Times New Roman"/>
          <w:b/>
          <w:bCs/>
          <w:caps/>
          <w:color w:val="000000"/>
          <w:spacing w:val="15"/>
          <w:sz w:val="17"/>
          <w:szCs w:val="17"/>
        </w:rPr>
        <w:t>Literary Texts</w:t>
      </w:r>
    </w:p>
    <w:p w:rsidR="009F7B6C" w:rsidRPr="009F7B6C" w:rsidRDefault="009F7B6C" w:rsidP="009F7B6C">
      <w:pPr>
        <w:spacing w:after="60" w:line="240" w:lineRule="atLeast"/>
        <w:textAlignment w:val="top"/>
        <w:outlineLvl w:val="4"/>
        <w:rPr>
          <w:rFonts w:ascii="Georgia" w:eastAsia="Times New Roman" w:hAnsi="Georgia" w:cs="Times New Roman"/>
          <w:b/>
          <w:bCs/>
          <w:color w:val="842A30"/>
          <w:sz w:val="21"/>
          <w:szCs w:val="21"/>
        </w:rPr>
      </w:pPr>
      <w:r w:rsidRPr="009F7B6C">
        <w:rPr>
          <w:rFonts w:ascii="Georgia" w:eastAsia="Times New Roman" w:hAnsi="Georgia" w:cs="Times New Roman"/>
          <w:b/>
          <w:bCs/>
          <w:color w:val="842A30"/>
          <w:sz w:val="21"/>
          <w:szCs w:val="21"/>
        </w:rPr>
        <w:t>Poems</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“Ozymandias” (Percy Bysshe Shelley) (E)</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 “The Raven” (Edgar Allan Poe) (E)</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“Sonnet 73” (William Shakespeare) (E)</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“Ode on a Grecian Urn” (John Keats) (E)</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“We grow accustomed to the Dark” (Emily Dickinson) (E)</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 “Mending Wall” (Robert Frost) (E)</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“Homecoming” (Julia Alvarez) (EA)</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“Love Is” (Nikki Giovanni) (EA)</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“A Lemon” (Pablo Neruda) (EA)</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“Saturday’s Child” (Countée Cullen) (EA)</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“Dream Variations” (Langston Hughes) (EA)</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“In Time of Silver Rain” (Langston Hughes) (EA)</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“I Ask My Mother to Sing” (Li-Young Lee)</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“The Gift” (Li-Young Lee)</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“Phantom Limbs” (Anne Michaels)</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Psalm 96 (King James Bible)</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lastRenderedPageBreak/>
        <w:t>“Lord Randall” (Anonymous)</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“Campo di Fiori” (Czeslaw Milosz)</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“The Darkling Thrush” (Thomas Hardy)</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“Poetry” (Marianne Moore)</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“Elegy Written in A Country Churchyard” (Thomas Gray)</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“The Sound of the Sea” (Henry Wadsworth Longfellow)</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“I wandered lonely as a cloud” (William Wordsworth)</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“The Lady of Shalott” (Alfred, Lord Tennyson)</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 “The Underground” (Seamus Heaney)</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“In Trackless Woods” (Richard Wilbur)</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“The Reader” (Richard Wilbur)</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“Walking Distance” (Debra Allbery)</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“Morning Glory” (Naomi Shihab Nye)</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Haiku selections</w:t>
      </w:r>
    </w:p>
    <w:p w:rsidR="009F7B6C" w:rsidRPr="009F7B6C" w:rsidRDefault="009F7B6C" w:rsidP="009F7B6C">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9F7B6C">
        <w:rPr>
          <w:rFonts w:ascii="Arial Black" w:eastAsia="Times New Roman" w:hAnsi="Arial Black" w:cs="Times New Roman"/>
          <w:b/>
          <w:bCs/>
          <w:caps/>
          <w:color w:val="000000"/>
          <w:spacing w:val="15"/>
          <w:sz w:val="17"/>
          <w:szCs w:val="17"/>
        </w:rPr>
        <w:t>Informational Texts</w:t>
      </w:r>
    </w:p>
    <w:p w:rsidR="009F7B6C" w:rsidRPr="009F7B6C" w:rsidRDefault="009F7B6C" w:rsidP="009F7B6C">
      <w:pPr>
        <w:spacing w:after="60" w:line="240" w:lineRule="atLeast"/>
        <w:textAlignment w:val="top"/>
        <w:outlineLvl w:val="4"/>
        <w:rPr>
          <w:rFonts w:ascii="Georgia" w:eastAsia="Times New Roman" w:hAnsi="Georgia" w:cs="Times New Roman"/>
          <w:b/>
          <w:bCs/>
          <w:color w:val="842A30"/>
          <w:sz w:val="21"/>
          <w:szCs w:val="21"/>
        </w:rPr>
      </w:pPr>
      <w:r w:rsidRPr="009F7B6C">
        <w:rPr>
          <w:rFonts w:ascii="Georgia" w:eastAsia="Times New Roman" w:hAnsi="Georgia" w:cs="Times New Roman"/>
          <w:b/>
          <w:bCs/>
          <w:color w:val="842A30"/>
          <w:sz w:val="21"/>
          <w:szCs w:val="21"/>
        </w:rPr>
        <w:t>Informational Text</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 xml:space="preserve">Excerpts from </w:t>
      </w:r>
      <w:r w:rsidRPr="009F7B6C">
        <w:rPr>
          <w:rFonts w:ascii="Verdana" w:eastAsia="Times New Roman" w:hAnsi="Verdana" w:cs="Times New Roman"/>
          <w:i/>
          <w:iCs/>
          <w:color w:val="595959"/>
          <w:sz w:val="17"/>
          <w:szCs w:val="17"/>
        </w:rPr>
        <w:t>Faulkner in the University: Class Conferences at the University of Virginia 1957-1958</w:t>
      </w:r>
      <w:r w:rsidRPr="009F7B6C">
        <w:rPr>
          <w:rFonts w:ascii="Verdana" w:eastAsia="Times New Roman" w:hAnsi="Verdana" w:cs="Times New Roman"/>
          <w:color w:val="595959"/>
          <w:sz w:val="17"/>
          <w:szCs w:val="17"/>
        </w:rPr>
        <w:t xml:space="preserve"> (William Faulkner, Frederick L. Gwynn, </w:t>
      </w:r>
      <w:proofErr w:type="gramStart"/>
      <w:r w:rsidRPr="009F7B6C">
        <w:rPr>
          <w:rFonts w:ascii="Verdana" w:eastAsia="Times New Roman" w:hAnsi="Verdana" w:cs="Times New Roman"/>
          <w:color w:val="595959"/>
          <w:sz w:val="17"/>
          <w:szCs w:val="17"/>
        </w:rPr>
        <w:t>ed</w:t>
      </w:r>
      <w:proofErr w:type="gramEnd"/>
      <w:r w:rsidRPr="009F7B6C">
        <w:rPr>
          <w:rFonts w:ascii="Verdana" w:eastAsia="Times New Roman" w:hAnsi="Verdana" w:cs="Times New Roman"/>
          <w:color w:val="595959"/>
          <w:sz w:val="17"/>
          <w:szCs w:val="17"/>
        </w:rPr>
        <w:t>.)</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Excerpts from “Crediting Poetry,” the Nobel Prize Lecture, 1995 (Seamus Heaney)</w:t>
      </w:r>
    </w:p>
    <w:p w:rsidR="009F7B6C" w:rsidRPr="009F7B6C" w:rsidRDefault="009F7B6C" w:rsidP="009F7B6C">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9F7B6C">
        <w:rPr>
          <w:rFonts w:ascii="Arial Black" w:eastAsia="Times New Roman" w:hAnsi="Arial Black" w:cs="Times New Roman"/>
          <w:b/>
          <w:bCs/>
          <w:caps/>
          <w:color w:val="000000"/>
          <w:spacing w:val="15"/>
          <w:sz w:val="17"/>
          <w:szCs w:val="17"/>
        </w:rPr>
        <w:t>Art, Music, and Media</w:t>
      </w:r>
    </w:p>
    <w:p w:rsidR="009F7B6C" w:rsidRPr="009F7B6C" w:rsidRDefault="009F7B6C" w:rsidP="009F7B6C">
      <w:pPr>
        <w:spacing w:after="120" w:line="255" w:lineRule="atLeast"/>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Prompt: "What similarities can we find between great poems and masterpieces of other kinds?"</w:t>
      </w:r>
    </w:p>
    <w:p w:rsidR="009F7B6C" w:rsidRPr="009F7B6C" w:rsidRDefault="009F7B6C" w:rsidP="009F7B6C">
      <w:pPr>
        <w:spacing w:after="60" w:line="240" w:lineRule="atLeast"/>
        <w:textAlignment w:val="top"/>
        <w:outlineLvl w:val="4"/>
        <w:rPr>
          <w:rFonts w:ascii="Georgia" w:eastAsia="Times New Roman" w:hAnsi="Georgia" w:cs="Times New Roman"/>
          <w:b/>
          <w:bCs/>
          <w:color w:val="842A30"/>
          <w:sz w:val="21"/>
          <w:szCs w:val="21"/>
        </w:rPr>
      </w:pPr>
      <w:r w:rsidRPr="009F7B6C">
        <w:rPr>
          <w:rFonts w:ascii="Georgia" w:eastAsia="Times New Roman" w:hAnsi="Georgia" w:cs="Times New Roman"/>
          <w:b/>
          <w:bCs/>
          <w:color w:val="842A30"/>
          <w:sz w:val="21"/>
          <w:szCs w:val="21"/>
        </w:rPr>
        <w:t>Music</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Giacomo Puccini, “Un bel di, vedremo” (</w:t>
      </w:r>
      <w:r w:rsidRPr="009F7B6C">
        <w:rPr>
          <w:rFonts w:ascii="Verdana" w:eastAsia="Times New Roman" w:hAnsi="Verdana" w:cs="Times New Roman"/>
          <w:i/>
          <w:iCs/>
          <w:color w:val="595959"/>
          <w:sz w:val="17"/>
          <w:szCs w:val="17"/>
        </w:rPr>
        <w:t>Madama Butterfly</w:t>
      </w:r>
      <w:r w:rsidRPr="009F7B6C">
        <w:rPr>
          <w:rFonts w:ascii="Verdana" w:eastAsia="Times New Roman" w:hAnsi="Verdana" w:cs="Times New Roman"/>
          <w:color w:val="595959"/>
          <w:sz w:val="17"/>
          <w:szCs w:val="17"/>
        </w:rPr>
        <w:t>, 1904)</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Giacomo Puccini, “O mio babbino caro” (</w:t>
      </w:r>
      <w:r w:rsidRPr="009F7B6C">
        <w:rPr>
          <w:rFonts w:ascii="Verdana" w:eastAsia="Times New Roman" w:hAnsi="Verdana" w:cs="Times New Roman"/>
          <w:i/>
          <w:iCs/>
          <w:color w:val="595959"/>
          <w:sz w:val="17"/>
          <w:szCs w:val="17"/>
        </w:rPr>
        <w:t>Gianni Schicchi</w:t>
      </w:r>
      <w:r w:rsidRPr="009F7B6C">
        <w:rPr>
          <w:rFonts w:ascii="Verdana" w:eastAsia="Times New Roman" w:hAnsi="Verdana" w:cs="Times New Roman"/>
          <w:color w:val="595959"/>
          <w:sz w:val="17"/>
          <w:szCs w:val="17"/>
        </w:rPr>
        <w:t>, 1918)</w:t>
      </w:r>
    </w:p>
    <w:p w:rsidR="009F7B6C" w:rsidRPr="009F7B6C" w:rsidRDefault="009F7B6C" w:rsidP="009F7B6C">
      <w:pPr>
        <w:spacing w:after="60" w:line="240" w:lineRule="atLeast"/>
        <w:textAlignment w:val="top"/>
        <w:outlineLvl w:val="4"/>
        <w:rPr>
          <w:rFonts w:ascii="Georgia" w:eastAsia="Times New Roman" w:hAnsi="Georgia" w:cs="Times New Roman"/>
          <w:b/>
          <w:bCs/>
          <w:color w:val="842A30"/>
          <w:sz w:val="21"/>
          <w:szCs w:val="21"/>
        </w:rPr>
      </w:pPr>
      <w:r w:rsidRPr="009F7B6C">
        <w:rPr>
          <w:rFonts w:ascii="Georgia" w:eastAsia="Times New Roman" w:hAnsi="Georgia" w:cs="Times New Roman"/>
          <w:b/>
          <w:bCs/>
          <w:color w:val="842A30"/>
          <w:sz w:val="21"/>
          <w:szCs w:val="21"/>
        </w:rPr>
        <w:t>Art and Architecture</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i/>
          <w:iCs/>
          <w:color w:val="595959"/>
          <w:sz w:val="17"/>
          <w:szCs w:val="17"/>
        </w:rPr>
        <w:t xml:space="preserve">Leonardo da Vinci, Mona Lisa (1503-06) </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Sandro Botticelli,</w:t>
      </w:r>
      <w:r w:rsidRPr="009F7B6C">
        <w:rPr>
          <w:rFonts w:ascii="Verdana" w:eastAsia="Times New Roman" w:hAnsi="Verdana" w:cs="Times New Roman"/>
          <w:i/>
          <w:iCs/>
          <w:color w:val="595959"/>
          <w:sz w:val="17"/>
          <w:szCs w:val="17"/>
        </w:rPr>
        <w:t xml:space="preserve"> The Birth of Venus</w:t>
      </w:r>
      <w:r w:rsidRPr="009F7B6C">
        <w:rPr>
          <w:rFonts w:ascii="Verdana" w:eastAsia="Times New Roman" w:hAnsi="Verdana" w:cs="Times New Roman"/>
          <w:color w:val="595959"/>
          <w:sz w:val="17"/>
          <w:szCs w:val="17"/>
        </w:rPr>
        <w:t xml:space="preserve"> (1486)</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 xml:space="preserve">Vincent van Gogh, </w:t>
      </w:r>
      <w:r w:rsidRPr="009F7B6C">
        <w:rPr>
          <w:rFonts w:ascii="Verdana" w:eastAsia="Times New Roman" w:hAnsi="Verdana" w:cs="Times New Roman"/>
          <w:i/>
          <w:iCs/>
          <w:color w:val="595959"/>
          <w:sz w:val="17"/>
          <w:szCs w:val="17"/>
        </w:rPr>
        <w:t>Starry Night</w:t>
      </w:r>
      <w:r w:rsidRPr="009F7B6C">
        <w:rPr>
          <w:rFonts w:ascii="Verdana" w:eastAsia="Times New Roman" w:hAnsi="Verdana" w:cs="Times New Roman"/>
          <w:color w:val="595959"/>
          <w:sz w:val="17"/>
          <w:szCs w:val="17"/>
        </w:rPr>
        <w:t xml:space="preserve"> (1889)</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Michelangelo,</w:t>
      </w:r>
      <w:r w:rsidRPr="009F7B6C">
        <w:rPr>
          <w:rFonts w:ascii="Verdana" w:eastAsia="Times New Roman" w:hAnsi="Verdana" w:cs="Times New Roman"/>
          <w:i/>
          <w:iCs/>
          <w:color w:val="595959"/>
          <w:sz w:val="17"/>
          <w:szCs w:val="17"/>
        </w:rPr>
        <w:t xml:space="preserve"> David </w:t>
      </w:r>
      <w:r w:rsidRPr="009F7B6C">
        <w:rPr>
          <w:rFonts w:ascii="Verdana" w:eastAsia="Times New Roman" w:hAnsi="Verdana" w:cs="Times New Roman"/>
          <w:color w:val="595959"/>
          <w:sz w:val="17"/>
          <w:szCs w:val="17"/>
        </w:rPr>
        <w:t>(1504)</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The Parthenon (447-432 BC)</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Frank Lloyd Wright, Frederick C. Robie House (1909)</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Chartres Cathedral (begun around 1200)</w:t>
      </w:r>
    </w:p>
    <w:p w:rsidR="009F7B6C" w:rsidRPr="009F7B6C" w:rsidRDefault="009F7B6C" w:rsidP="009F7B6C">
      <w:pPr>
        <w:numPr>
          <w:ilvl w:val="0"/>
          <w:numId w:val="1"/>
        </w:numPr>
        <w:spacing w:after="45" w:line="270" w:lineRule="atLeast"/>
        <w:ind w:left="3180"/>
        <w:textAlignment w:val="top"/>
        <w:rPr>
          <w:rFonts w:ascii="Georgia" w:eastAsia="Times New Roman" w:hAnsi="Georgia" w:cs="Times New Roman"/>
          <w:color w:val="595959"/>
          <w:sz w:val="21"/>
          <w:szCs w:val="21"/>
        </w:rPr>
      </w:pPr>
    </w:p>
    <w:p w:rsidR="009F7B6C" w:rsidRPr="009F7B6C" w:rsidRDefault="009F7B6C" w:rsidP="009F7B6C">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9" w:history="1">
        <w:r w:rsidRPr="009F7B6C">
          <w:rPr>
            <w:rFonts w:ascii="Verdana" w:eastAsia="Times New Roman" w:hAnsi="Verdana" w:cs="Times New Roman"/>
            <w:color w:val="000000"/>
            <w:sz w:val="17"/>
            <w:szCs w:val="17"/>
          </w:rPr>
          <w:t>Show All</w:t>
        </w:r>
      </w:hyperlink>
      <w:r w:rsidRPr="009F7B6C">
        <w:rPr>
          <w:rFonts w:ascii="Verdana" w:eastAsia="Times New Roman" w:hAnsi="Verdana" w:cs="Times New Roman"/>
          <w:color w:val="867F69"/>
          <w:sz w:val="17"/>
          <w:szCs w:val="17"/>
        </w:rPr>
        <w:t xml:space="preserve"> | </w:t>
      </w:r>
      <w:hyperlink r:id="rId20" w:history="1">
        <w:r w:rsidRPr="009F7B6C">
          <w:rPr>
            <w:rFonts w:ascii="Verdana" w:eastAsia="Times New Roman" w:hAnsi="Verdana" w:cs="Times New Roman"/>
            <w:color w:val="000000"/>
            <w:sz w:val="17"/>
            <w:szCs w:val="17"/>
          </w:rPr>
          <w:t>Hide All</w:t>
        </w:r>
      </w:hyperlink>
      <w:r w:rsidRPr="009F7B6C">
        <w:rPr>
          <w:rFonts w:ascii="Verdana" w:eastAsia="Times New Roman" w:hAnsi="Verdana" w:cs="Times New Roman"/>
          <w:color w:val="867F69"/>
          <w:sz w:val="17"/>
          <w:szCs w:val="17"/>
        </w:rPr>
        <w:t xml:space="preserve"> | </w:t>
      </w:r>
      <w:hyperlink r:id="rId21" w:anchor="top" w:history="1">
        <w:r w:rsidRPr="009F7B6C">
          <w:rPr>
            <w:rFonts w:ascii="Verdana" w:eastAsia="Times New Roman" w:hAnsi="Verdana" w:cs="Times New Roman"/>
            <w:color w:val="000000"/>
            <w:sz w:val="17"/>
            <w:szCs w:val="17"/>
          </w:rPr>
          <w:t>Top</w:t>
        </w:r>
      </w:hyperlink>
      <w:r w:rsidRPr="009F7B6C">
        <w:rPr>
          <w:rFonts w:ascii="Georgia" w:eastAsia="Times New Roman" w:hAnsi="Georgia" w:cs="Times New Roman"/>
          <w:color w:val="595959"/>
          <w:sz w:val="21"/>
          <w:szCs w:val="21"/>
        </w:rPr>
        <w:t xml:space="preserve"> </w:t>
      </w:r>
    </w:p>
    <w:p w:rsidR="009F7B6C" w:rsidRPr="009F7B6C" w:rsidRDefault="009F7B6C" w:rsidP="009F7B6C">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9F7B6C">
        <w:rPr>
          <w:rFonts w:ascii="Georgia" w:eastAsia="Times New Roman" w:hAnsi="Georgia" w:cs="Times New Roman"/>
          <w:b/>
          <w:bCs/>
          <w:caps/>
          <w:color w:val="FFFFFF"/>
          <w:spacing w:val="15"/>
          <w:sz w:val="26"/>
          <w:szCs w:val="26"/>
        </w:rPr>
        <w:t>Sample Activities and Assessments</w:t>
      </w:r>
    </w:p>
    <w:p w:rsidR="009F7B6C" w:rsidRPr="009F7B6C" w:rsidRDefault="009F7B6C" w:rsidP="009F7B6C">
      <w:pPr>
        <w:numPr>
          <w:ilvl w:val="1"/>
          <w:numId w:val="1"/>
        </w:numPr>
        <w:spacing w:after="120" w:line="255" w:lineRule="atLeast"/>
        <w:ind w:left="3180"/>
        <w:textAlignment w:val="top"/>
        <w:rPr>
          <w:rFonts w:ascii="Verdana" w:eastAsia="Times New Roman" w:hAnsi="Verdana" w:cs="Times New Roman"/>
          <w:color w:val="595959"/>
          <w:sz w:val="17"/>
          <w:szCs w:val="17"/>
        </w:rPr>
      </w:pPr>
      <w:r w:rsidRPr="009F7B6C">
        <w:rPr>
          <w:rFonts w:ascii="Verdana" w:eastAsia="Times New Roman" w:hAnsi="Verdana" w:cs="Times New Roman"/>
          <w:b/>
          <w:bCs/>
          <w:i/>
          <w:iCs/>
          <w:color w:val="595959"/>
          <w:sz w:val="17"/>
          <w:szCs w:val="17"/>
        </w:rPr>
        <w:t>Teachers Notes:</w:t>
      </w:r>
      <w:r w:rsidRPr="009F7B6C">
        <w:rPr>
          <w:rFonts w:ascii="Verdana" w:eastAsia="Times New Roman" w:hAnsi="Verdana" w:cs="Times New Roman"/>
          <w:i/>
          <w:iCs/>
          <w:color w:val="595959"/>
          <w:sz w:val="17"/>
          <w:szCs w:val="17"/>
        </w:rPr>
        <w:t xml:space="preserve"> Page and word counts for essays are not provided, but attention should be paid to the requirements regarding the use of evidence, for example, to determine the likely length of good essays. In future iterations of these maps, links to samples of student work will be provided. </w:t>
      </w:r>
    </w:p>
    <w:p w:rsidR="009F7B6C" w:rsidRPr="009F7B6C" w:rsidRDefault="009F7B6C" w:rsidP="009F7B6C">
      <w:pPr>
        <w:spacing w:after="60" w:line="240" w:lineRule="atLeast"/>
        <w:textAlignment w:val="top"/>
        <w:outlineLvl w:val="4"/>
        <w:rPr>
          <w:rFonts w:ascii="Georgia" w:eastAsia="Times New Roman" w:hAnsi="Georgia" w:cs="Times New Roman"/>
          <w:b/>
          <w:bCs/>
          <w:color w:val="842A30"/>
          <w:sz w:val="21"/>
          <w:szCs w:val="21"/>
        </w:rPr>
      </w:pPr>
      <w:r w:rsidRPr="009F7B6C">
        <w:rPr>
          <w:rFonts w:ascii="Georgia" w:eastAsia="Times New Roman" w:hAnsi="Georgia" w:cs="Times New Roman"/>
          <w:b/>
          <w:bCs/>
          <w:color w:val="842A30"/>
          <w:sz w:val="21"/>
          <w:szCs w:val="21"/>
        </w:rPr>
        <w:t>Essay</w:t>
      </w:r>
    </w:p>
    <w:p w:rsidR="009F7B6C" w:rsidRPr="009F7B6C" w:rsidRDefault="009F7B6C" w:rsidP="009F7B6C">
      <w:pPr>
        <w:spacing w:after="120" w:line="255" w:lineRule="atLeast"/>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lastRenderedPageBreak/>
        <w:t>Write an essay that compares and contrasts aspects of the use of a literary device in two different poems. Discuss at least three aspects.  (RL.9-10.4, W.9-10.2)</w:t>
      </w:r>
    </w:p>
    <w:p w:rsidR="009F7B6C" w:rsidRPr="009F7B6C" w:rsidRDefault="009F7B6C" w:rsidP="009F7B6C">
      <w:pPr>
        <w:spacing w:after="60" w:line="240" w:lineRule="atLeast"/>
        <w:textAlignment w:val="top"/>
        <w:outlineLvl w:val="4"/>
        <w:rPr>
          <w:rFonts w:ascii="Georgia" w:eastAsia="Times New Roman" w:hAnsi="Georgia" w:cs="Times New Roman"/>
          <w:b/>
          <w:bCs/>
          <w:color w:val="842A30"/>
          <w:sz w:val="21"/>
          <w:szCs w:val="21"/>
        </w:rPr>
      </w:pPr>
      <w:r w:rsidRPr="009F7B6C">
        <w:rPr>
          <w:rFonts w:ascii="Georgia" w:eastAsia="Times New Roman" w:hAnsi="Georgia" w:cs="Times New Roman"/>
          <w:b/>
          <w:bCs/>
          <w:color w:val="842A30"/>
          <w:sz w:val="21"/>
          <w:szCs w:val="21"/>
        </w:rPr>
        <w:t>Essay</w:t>
      </w:r>
    </w:p>
    <w:p w:rsidR="009F7B6C" w:rsidRPr="009F7B6C" w:rsidRDefault="009F7B6C" w:rsidP="009F7B6C">
      <w:pPr>
        <w:spacing w:after="120" w:line="255" w:lineRule="atLeast"/>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Choose a painting from among those you’ve viewed and compare it to one of the poems you’ve studied. Then choose one of the following poetic elements: mood, metaphor, symbol, or pattern. Write an essay in which you compare how the author and painter develop that element in each work. Cite at least three pieces of evidence for each work. (RL.9-10.7, W.9-10.2)</w:t>
      </w:r>
    </w:p>
    <w:p w:rsidR="009F7B6C" w:rsidRPr="009F7B6C" w:rsidRDefault="009F7B6C" w:rsidP="009F7B6C">
      <w:pPr>
        <w:spacing w:after="60" w:line="240" w:lineRule="atLeast"/>
        <w:textAlignment w:val="top"/>
        <w:outlineLvl w:val="4"/>
        <w:rPr>
          <w:rFonts w:ascii="Georgia" w:eastAsia="Times New Roman" w:hAnsi="Georgia" w:cs="Times New Roman"/>
          <w:b/>
          <w:bCs/>
          <w:color w:val="842A30"/>
          <w:sz w:val="21"/>
          <w:szCs w:val="21"/>
        </w:rPr>
      </w:pPr>
      <w:r w:rsidRPr="009F7B6C">
        <w:rPr>
          <w:rFonts w:ascii="Georgia" w:eastAsia="Times New Roman" w:hAnsi="Georgia" w:cs="Times New Roman"/>
          <w:b/>
          <w:bCs/>
          <w:color w:val="842A30"/>
          <w:sz w:val="21"/>
          <w:szCs w:val="21"/>
        </w:rPr>
        <w:t>Essay</w:t>
      </w:r>
    </w:p>
    <w:p w:rsidR="009F7B6C" w:rsidRPr="009F7B6C" w:rsidRDefault="009F7B6C" w:rsidP="009F7B6C">
      <w:pPr>
        <w:spacing w:after="120" w:line="255" w:lineRule="atLeast"/>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View a reproduction of a Grecian Urn and write an essay in which you discuss the ways in which reading Keats’s rendering of the urn is a different experience than viewing it. Discuss at least three differences. (RL.9-10.7, W.9-10.2)</w:t>
      </w:r>
    </w:p>
    <w:p w:rsidR="009F7B6C" w:rsidRPr="009F7B6C" w:rsidRDefault="009F7B6C" w:rsidP="009F7B6C">
      <w:pPr>
        <w:spacing w:after="60" w:line="240" w:lineRule="atLeast"/>
        <w:textAlignment w:val="top"/>
        <w:outlineLvl w:val="4"/>
        <w:rPr>
          <w:rFonts w:ascii="Georgia" w:eastAsia="Times New Roman" w:hAnsi="Georgia" w:cs="Times New Roman"/>
          <w:b/>
          <w:bCs/>
          <w:color w:val="842A30"/>
          <w:sz w:val="21"/>
          <w:szCs w:val="21"/>
        </w:rPr>
      </w:pPr>
      <w:r w:rsidRPr="009F7B6C">
        <w:rPr>
          <w:rFonts w:ascii="Georgia" w:eastAsia="Times New Roman" w:hAnsi="Georgia" w:cs="Times New Roman"/>
          <w:b/>
          <w:bCs/>
          <w:color w:val="842A30"/>
          <w:sz w:val="21"/>
          <w:szCs w:val="21"/>
        </w:rPr>
        <w:t>Research Paper (4)</w:t>
      </w:r>
    </w:p>
    <w:p w:rsidR="009F7B6C" w:rsidRPr="009F7B6C" w:rsidRDefault="009F7B6C" w:rsidP="009F7B6C">
      <w:pPr>
        <w:spacing w:after="120" w:line="255" w:lineRule="atLeast"/>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Select a poet and write a research paper in which you analyze the development of the writer's poetry in his/her lifetime using at least three poems and citing at least three secondary sources. (RI.9-10.1, RI.9-10.5, RI.9-10.6, W.9-10.2, W.9-10.7, W.9-10.8)</w:t>
      </w:r>
    </w:p>
    <w:p w:rsidR="009F7B6C" w:rsidRPr="009F7B6C" w:rsidRDefault="009F7B6C" w:rsidP="009F7B6C">
      <w:pPr>
        <w:spacing w:after="60" w:line="240" w:lineRule="atLeast"/>
        <w:textAlignment w:val="top"/>
        <w:outlineLvl w:val="4"/>
        <w:rPr>
          <w:rFonts w:ascii="Georgia" w:eastAsia="Times New Roman" w:hAnsi="Georgia" w:cs="Times New Roman"/>
          <w:b/>
          <w:bCs/>
          <w:color w:val="842A30"/>
          <w:sz w:val="21"/>
          <w:szCs w:val="21"/>
        </w:rPr>
      </w:pPr>
      <w:r w:rsidRPr="009F7B6C">
        <w:rPr>
          <w:rFonts w:ascii="Georgia" w:eastAsia="Times New Roman" w:hAnsi="Georgia" w:cs="Times New Roman"/>
          <w:b/>
          <w:bCs/>
          <w:color w:val="842A30"/>
          <w:sz w:val="21"/>
          <w:szCs w:val="21"/>
        </w:rPr>
        <w:t>Speech</w:t>
      </w:r>
    </w:p>
    <w:p w:rsidR="009F7B6C" w:rsidRPr="009F7B6C" w:rsidRDefault="009F7B6C" w:rsidP="009F7B6C">
      <w:pPr>
        <w:spacing w:after="120" w:line="255" w:lineRule="atLeast"/>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Select a poem and recite it from memory. Include an introduction that states:</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Title, author, and type of poem</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How the poem exemplifies the stated type of poetry. (SL.9-10.6)</w:t>
      </w:r>
    </w:p>
    <w:p w:rsidR="009F7B6C" w:rsidRPr="009F7B6C" w:rsidRDefault="009F7B6C" w:rsidP="009F7B6C">
      <w:pPr>
        <w:spacing w:after="60" w:line="240" w:lineRule="atLeast"/>
        <w:textAlignment w:val="top"/>
        <w:outlineLvl w:val="4"/>
        <w:rPr>
          <w:rFonts w:ascii="Georgia" w:eastAsia="Times New Roman" w:hAnsi="Georgia" w:cs="Times New Roman"/>
          <w:b/>
          <w:bCs/>
          <w:color w:val="842A30"/>
          <w:sz w:val="21"/>
          <w:szCs w:val="21"/>
        </w:rPr>
      </w:pPr>
      <w:r w:rsidRPr="009F7B6C">
        <w:rPr>
          <w:rFonts w:ascii="Georgia" w:eastAsia="Times New Roman" w:hAnsi="Georgia" w:cs="Times New Roman"/>
          <w:b/>
          <w:bCs/>
          <w:color w:val="842A30"/>
          <w:sz w:val="21"/>
          <w:szCs w:val="21"/>
        </w:rPr>
        <w:t>Seminar Question</w:t>
      </w:r>
    </w:p>
    <w:p w:rsidR="009F7B6C" w:rsidRPr="009F7B6C" w:rsidRDefault="009F7B6C" w:rsidP="009F7B6C">
      <w:pPr>
        <w:spacing w:after="120" w:line="255" w:lineRule="atLeast"/>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“Are poems better when they follow a strict rhyme or meter? Why or why not?” The seminar question may also be used as an essay topic. (SL.9-10.1, RL.9-10.3, RL.9-10.4, (RL.9-10.6, SL.9-10.1, SL.9-10.3)</w:t>
      </w:r>
    </w:p>
    <w:p w:rsidR="009F7B6C" w:rsidRPr="009F7B6C" w:rsidRDefault="009F7B6C" w:rsidP="009F7B6C">
      <w:pPr>
        <w:spacing w:after="60" w:line="240" w:lineRule="atLeast"/>
        <w:textAlignment w:val="top"/>
        <w:outlineLvl w:val="4"/>
        <w:rPr>
          <w:rFonts w:ascii="Georgia" w:eastAsia="Times New Roman" w:hAnsi="Georgia" w:cs="Times New Roman"/>
          <w:b/>
          <w:bCs/>
          <w:color w:val="842A30"/>
          <w:sz w:val="21"/>
          <w:szCs w:val="21"/>
        </w:rPr>
      </w:pPr>
      <w:r w:rsidRPr="009F7B6C">
        <w:rPr>
          <w:rFonts w:ascii="Georgia" w:eastAsia="Times New Roman" w:hAnsi="Georgia" w:cs="Times New Roman"/>
          <w:b/>
          <w:bCs/>
          <w:color w:val="842A30"/>
          <w:sz w:val="21"/>
          <w:szCs w:val="21"/>
        </w:rPr>
        <w:t>Seminar Question</w:t>
      </w:r>
    </w:p>
    <w:p w:rsidR="009F7B6C" w:rsidRPr="009F7B6C" w:rsidRDefault="009F7B6C" w:rsidP="009F7B6C">
      <w:pPr>
        <w:spacing w:after="120" w:line="255" w:lineRule="atLeast"/>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“What is a more effective form of communication, literal or figurative language?”  The seminar question may also be used as an essay topic.  (SL.9-10.1, RL.9-10.3, RL.9-10.4, (RL.9-10.6, SL.9-10.1, SL.9-10.3)</w:t>
      </w:r>
    </w:p>
    <w:p w:rsidR="009F7B6C" w:rsidRPr="009F7B6C" w:rsidRDefault="009F7B6C" w:rsidP="009F7B6C">
      <w:pPr>
        <w:spacing w:after="60" w:line="240" w:lineRule="atLeast"/>
        <w:textAlignment w:val="top"/>
        <w:outlineLvl w:val="4"/>
        <w:rPr>
          <w:rFonts w:ascii="Georgia" w:eastAsia="Times New Roman" w:hAnsi="Georgia" w:cs="Times New Roman"/>
          <w:b/>
          <w:bCs/>
          <w:color w:val="842A30"/>
          <w:sz w:val="21"/>
          <w:szCs w:val="21"/>
        </w:rPr>
      </w:pPr>
      <w:r w:rsidRPr="009F7B6C">
        <w:rPr>
          <w:rFonts w:ascii="Georgia" w:eastAsia="Times New Roman" w:hAnsi="Georgia" w:cs="Times New Roman"/>
          <w:b/>
          <w:bCs/>
          <w:color w:val="842A30"/>
          <w:sz w:val="21"/>
          <w:szCs w:val="21"/>
        </w:rPr>
        <w:t>Oral Presentation</w:t>
      </w:r>
    </w:p>
    <w:p w:rsidR="009F7B6C" w:rsidRPr="009F7B6C" w:rsidRDefault="009F7B6C" w:rsidP="009F7B6C">
      <w:pPr>
        <w:spacing w:after="120" w:line="255" w:lineRule="atLeast"/>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Discuss whether you agree with Seamus Heaney when he credits poetry “because credit is due to it, in our time and in all time, for its truth to life, in every sense of that phrase.” Say why or why not and give examples from poems studied or other poems to illustrate your position. State thesis clearly and include at least three pieces of evidence to support the thesis. (RI.9-10.4, RI.9-10.5, RI.9-10.6, SL.9-10.4, SL.9-10.6)</w:t>
      </w:r>
    </w:p>
    <w:p w:rsidR="009F7B6C" w:rsidRPr="009F7B6C" w:rsidRDefault="009F7B6C" w:rsidP="009F7B6C">
      <w:pPr>
        <w:shd w:val="clear" w:color="auto" w:fill="EFF3F4"/>
        <w:spacing w:line="255" w:lineRule="atLeast"/>
        <w:textAlignment w:val="top"/>
        <w:rPr>
          <w:rFonts w:ascii="Verdana" w:eastAsia="Times New Roman" w:hAnsi="Verdana" w:cs="Times New Roman"/>
          <w:color w:val="595959"/>
          <w:sz w:val="17"/>
          <w:szCs w:val="17"/>
        </w:rPr>
      </w:pPr>
      <w:hyperlink r:id="rId22" w:history="1">
        <w:r w:rsidRPr="009F7B6C">
          <w:rPr>
            <w:rFonts w:ascii="Verdana" w:eastAsia="Times New Roman" w:hAnsi="Verdana" w:cs="Times New Roman"/>
            <w:color w:val="000000"/>
            <w:sz w:val="17"/>
            <w:szCs w:val="17"/>
            <w:u w:val="single"/>
          </w:rPr>
          <w:t>Scoring Rubric</w:t>
        </w:r>
      </w:hyperlink>
    </w:p>
    <w:p w:rsidR="009F7B6C" w:rsidRPr="009F7B6C" w:rsidRDefault="009F7B6C" w:rsidP="009F7B6C">
      <w:pPr>
        <w:numPr>
          <w:ilvl w:val="0"/>
          <w:numId w:val="1"/>
        </w:numPr>
        <w:spacing w:after="45" w:line="270" w:lineRule="atLeast"/>
        <w:ind w:left="3180"/>
        <w:textAlignment w:val="top"/>
        <w:rPr>
          <w:rFonts w:ascii="Georgia" w:eastAsia="Times New Roman" w:hAnsi="Georgia" w:cs="Times New Roman"/>
          <w:color w:val="595959"/>
          <w:sz w:val="21"/>
          <w:szCs w:val="21"/>
        </w:rPr>
      </w:pPr>
    </w:p>
    <w:p w:rsidR="009F7B6C" w:rsidRPr="009F7B6C" w:rsidRDefault="009F7B6C" w:rsidP="009F7B6C">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3" w:history="1">
        <w:r w:rsidRPr="009F7B6C">
          <w:rPr>
            <w:rFonts w:ascii="Verdana" w:eastAsia="Times New Roman" w:hAnsi="Verdana" w:cs="Times New Roman"/>
            <w:color w:val="000000"/>
            <w:sz w:val="17"/>
            <w:szCs w:val="17"/>
          </w:rPr>
          <w:t>Show All</w:t>
        </w:r>
      </w:hyperlink>
      <w:r w:rsidRPr="009F7B6C">
        <w:rPr>
          <w:rFonts w:ascii="Verdana" w:eastAsia="Times New Roman" w:hAnsi="Verdana" w:cs="Times New Roman"/>
          <w:color w:val="867F69"/>
          <w:sz w:val="17"/>
          <w:szCs w:val="17"/>
        </w:rPr>
        <w:t xml:space="preserve"> | </w:t>
      </w:r>
      <w:hyperlink r:id="rId24" w:history="1">
        <w:r w:rsidRPr="009F7B6C">
          <w:rPr>
            <w:rFonts w:ascii="Verdana" w:eastAsia="Times New Roman" w:hAnsi="Verdana" w:cs="Times New Roman"/>
            <w:color w:val="000000"/>
            <w:sz w:val="17"/>
            <w:szCs w:val="17"/>
          </w:rPr>
          <w:t>Hide All</w:t>
        </w:r>
      </w:hyperlink>
      <w:r w:rsidRPr="009F7B6C">
        <w:rPr>
          <w:rFonts w:ascii="Verdana" w:eastAsia="Times New Roman" w:hAnsi="Verdana" w:cs="Times New Roman"/>
          <w:color w:val="867F69"/>
          <w:sz w:val="17"/>
          <w:szCs w:val="17"/>
        </w:rPr>
        <w:t xml:space="preserve"> | </w:t>
      </w:r>
      <w:hyperlink r:id="rId25" w:anchor="top" w:history="1">
        <w:r w:rsidRPr="009F7B6C">
          <w:rPr>
            <w:rFonts w:ascii="Verdana" w:eastAsia="Times New Roman" w:hAnsi="Verdana" w:cs="Times New Roman"/>
            <w:color w:val="000000"/>
            <w:sz w:val="17"/>
            <w:szCs w:val="17"/>
          </w:rPr>
          <w:t>Top</w:t>
        </w:r>
      </w:hyperlink>
      <w:r w:rsidRPr="009F7B6C">
        <w:rPr>
          <w:rFonts w:ascii="Georgia" w:eastAsia="Times New Roman" w:hAnsi="Georgia" w:cs="Times New Roman"/>
          <w:color w:val="595959"/>
          <w:sz w:val="21"/>
          <w:szCs w:val="21"/>
        </w:rPr>
        <w:t xml:space="preserve"> </w:t>
      </w:r>
    </w:p>
    <w:p w:rsidR="009F7B6C" w:rsidRPr="009F7B6C" w:rsidRDefault="009F7B6C" w:rsidP="009F7B6C">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9F7B6C">
        <w:rPr>
          <w:rFonts w:ascii="Georgia" w:eastAsia="Times New Roman" w:hAnsi="Georgia" w:cs="Times New Roman"/>
          <w:b/>
          <w:bCs/>
          <w:caps/>
          <w:color w:val="FFFFFF"/>
          <w:spacing w:val="15"/>
          <w:sz w:val="26"/>
          <w:szCs w:val="26"/>
        </w:rPr>
        <w:t>Additional Resources</w:t>
      </w:r>
    </w:p>
    <w:p w:rsidR="009F7B6C" w:rsidRPr="009F7B6C" w:rsidRDefault="009F7B6C" w:rsidP="009F7B6C">
      <w:pPr>
        <w:numPr>
          <w:ilvl w:val="1"/>
          <w:numId w:val="1"/>
        </w:numPr>
        <w:spacing w:after="120" w:line="255" w:lineRule="atLeast"/>
        <w:ind w:left="3180"/>
        <w:textAlignment w:val="top"/>
        <w:rPr>
          <w:rFonts w:ascii="Verdana" w:eastAsia="Times New Roman" w:hAnsi="Verdana" w:cs="Times New Roman"/>
          <w:color w:val="595959"/>
          <w:sz w:val="17"/>
          <w:szCs w:val="17"/>
        </w:rPr>
      </w:pPr>
      <w:hyperlink r:id="rId26" w:history="1">
        <w:r w:rsidRPr="009F7B6C">
          <w:rPr>
            <w:rFonts w:ascii="Verdana" w:eastAsia="Times New Roman" w:hAnsi="Verdana" w:cs="Times New Roman"/>
            <w:color w:val="000000"/>
            <w:sz w:val="17"/>
            <w:szCs w:val="17"/>
            <w:u w:val="single"/>
          </w:rPr>
          <w:t>Listening to Poetry: Sounds of the Sonnet</w:t>
        </w:r>
      </w:hyperlink>
      <w:r w:rsidRPr="009F7B6C">
        <w:rPr>
          <w:rFonts w:ascii="Verdana" w:eastAsia="Times New Roman" w:hAnsi="Verdana" w:cs="Times New Roman"/>
          <w:color w:val="595959"/>
          <w:sz w:val="17"/>
          <w:szCs w:val="17"/>
        </w:rPr>
        <w:t xml:space="preserve"> (National Endowment for the Humanities) (RL.9-10.4, RL.9-10.5)</w:t>
      </w:r>
    </w:p>
    <w:p w:rsidR="009F7B6C" w:rsidRPr="009F7B6C" w:rsidRDefault="009F7B6C" w:rsidP="009F7B6C">
      <w:pPr>
        <w:spacing w:after="120" w:line="255" w:lineRule="atLeast"/>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While teaching some of the formal terms used to describe sonnets will be one of the aims of this lesson, our starting point and central focus throughout will be learning to appreciate the </w:t>
      </w:r>
      <w:r w:rsidRPr="009F7B6C">
        <w:rPr>
          <w:rFonts w:ascii="Verdana" w:eastAsia="Times New Roman" w:hAnsi="Verdana" w:cs="Times New Roman"/>
          <w:i/>
          <w:iCs/>
          <w:color w:val="595959"/>
          <w:sz w:val="17"/>
          <w:szCs w:val="17"/>
        </w:rPr>
        <w:t>sounds</w:t>
      </w:r>
      <w:r w:rsidRPr="009F7B6C">
        <w:rPr>
          <w:rFonts w:ascii="Verdana" w:eastAsia="Times New Roman" w:hAnsi="Verdana" w:cs="Times New Roman"/>
          <w:color w:val="595959"/>
          <w:sz w:val="17"/>
          <w:szCs w:val="17"/>
        </w:rPr>
        <w:t> of poetry. At the heart of the lesson are its seven sound experiments, designed to help students understand how form, meter, and rhythm all combine to shape our experience of poetry, and the meanings we derive from it.</w:t>
      </w:r>
    </w:p>
    <w:p w:rsidR="009F7B6C" w:rsidRPr="009F7B6C" w:rsidRDefault="009F7B6C" w:rsidP="009F7B6C">
      <w:pPr>
        <w:numPr>
          <w:ilvl w:val="0"/>
          <w:numId w:val="1"/>
        </w:numPr>
        <w:spacing w:after="45" w:line="270" w:lineRule="atLeast"/>
        <w:ind w:left="3180"/>
        <w:textAlignment w:val="top"/>
        <w:rPr>
          <w:rFonts w:ascii="Georgia" w:eastAsia="Times New Roman" w:hAnsi="Georgia" w:cs="Times New Roman"/>
          <w:color w:val="595959"/>
          <w:sz w:val="21"/>
          <w:szCs w:val="21"/>
        </w:rPr>
      </w:pPr>
    </w:p>
    <w:p w:rsidR="009F7B6C" w:rsidRPr="009F7B6C" w:rsidRDefault="009F7B6C" w:rsidP="009F7B6C">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7" w:history="1">
        <w:r w:rsidRPr="009F7B6C">
          <w:rPr>
            <w:rFonts w:ascii="Verdana" w:eastAsia="Times New Roman" w:hAnsi="Verdana" w:cs="Times New Roman"/>
            <w:color w:val="000000"/>
            <w:sz w:val="17"/>
            <w:szCs w:val="17"/>
          </w:rPr>
          <w:t>Show All</w:t>
        </w:r>
      </w:hyperlink>
      <w:r w:rsidRPr="009F7B6C">
        <w:rPr>
          <w:rFonts w:ascii="Verdana" w:eastAsia="Times New Roman" w:hAnsi="Verdana" w:cs="Times New Roman"/>
          <w:color w:val="867F69"/>
          <w:sz w:val="17"/>
          <w:szCs w:val="17"/>
        </w:rPr>
        <w:t xml:space="preserve"> | </w:t>
      </w:r>
      <w:hyperlink r:id="rId28" w:history="1">
        <w:r w:rsidRPr="009F7B6C">
          <w:rPr>
            <w:rFonts w:ascii="Verdana" w:eastAsia="Times New Roman" w:hAnsi="Verdana" w:cs="Times New Roman"/>
            <w:color w:val="000000"/>
            <w:sz w:val="17"/>
            <w:szCs w:val="17"/>
          </w:rPr>
          <w:t>Hide All</w:t>
        </w:r>
      </w:hyperlink>
      <w:r w:rsidRPr="009F7B6C">
        <w:rPr>
          <w:rFonts w:ascii="Verdana" w:eastAsia="Times New Roman" w:hAnsi="Verdana" w:cs="Times New Roman"/>
          <w:color w:val="867F69"/>
          <w:sz w:val="17"/>
          <w:szCs w:val="17"/>
        </w:rPr>
        <w:t xml:space="preserve"> | </w:t>
      </w:r>
      <w:hyperlink r:id="rId29" w:anchor="top" w:history="1">
        <w:r w:rsidRPr="009F7B6C">
          <w:rPr>
            <w:rFonts w:ascii="Verdana" w:eastAsia="Times New Roman" w:hAnsi="Verdana" w:cs="Times New Roman"/>
            <w:color w:val="000000"/>
            <w:sz w:val="17"/>
            <w:szCs w:val="17"/>
          </w:rPr>
          <w:t>Top</w:t>
        </w:r>
      </w:hyperlink>
      <w:r w:rsidRPr="009F7B6C">
        <w:rPr>
          <w:rFonts w:ascii="Georgia" w:eastAsia="Times New Roman" w:hAnsi="Georgia" w:cs="Times New Roman"/>
          <w:color w:val="595959"/>
          <w:sz w:val="21"/>
          <w:szCs w:val="21"/>
        </w:rPr>
        <w:t xml:space="preserve"> </w:t>
      </w:r>
    </w:p>
    <w:p w:rsidR="009F7B6C" w:rsidRPr="009F7B6C" w:rsidRDefault="009F7B6C" w:rsidP="009F7B6C">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9F7B6C">
        <w:rPr>
          <w:rFonts w:ascii="Georgia" w:eastAsia="Times New Roman" w:hAnsi="Georgia" w:cs="Times New Roman"/>
          <w:b/>
          <w:bCs/>
          <w:caps/>
          <w:color w:val="FFFFFF"/>
          <w:spacing w:val="15"/>
          <w:sz w:val="26"/>
          <w:szCs w:val="26"/>
        </w:rPr>
        <w:lastRenderedPageBreak/>
        <w:t>Terminology</w:t>
      </w:r>
    </w:p>
    <w:p w:rsidR="009F7B6C" w:rsidRPr="009F7B6C" w:rsidRDefault="009F7B6C" w:rsidP="009F7B6C">
      <w:pPr>
        <w:numPr>
          <w:ilvl w:val="1"/>
          <w:numId w:val="1"/>
        </w:numPr>
        <w:spacing w:after="180" w:line="255" w:lineRule="atLeast"/>
        <w:ind w:left="3405"/>
        <w:textAlignment w:val="top"/>
        <w:rPr>
          <w:rFonts w:ascii="Verdana" w:eastAsia="Times New Roman" w:hAnsi="Verdana" w:cs="Times New Roman"/>
          <w:color w:val="595959"/>
          <w:sz w:val="17"/>
          <w:szCs w:val="17"/>
        </w:rPr>
      </w:pP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alliteration</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analogy</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assonance</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ballad</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blank verse</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consonance</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diction</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dramatic poetry</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enjambment</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figurative language</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free verse</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haiku</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heroic couplet</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imagery</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lyric poetry</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meter</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narrative poetry</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octet</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ode</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rhyme</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rhyme scheme</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rhythm</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sestet</w:t>
      </w:r>
    </w:p>
    <w:p w:rsidR="009F7B6C" w:rsidRPr="009F7B6C" w:rsidRDefault="009F7B6C" w:rsidP="009F7B6C">
      <w:pPr>
        <w:numPr>
          <w:ilvl w:val="2"/>
          <w:numId w:val="1"/>
        </w:numPr>
        <w:spacing w:after="45" w:line="255" w:lineRule="atLeast"/>
        <w:ind w:left="3405"/>
        <w:textAlignment w:val="top"/>
        <w:rPr>
          <w:rFonts w:ascii="Verdana" w:eastAsia="Times New Roman" w:hAnsi="Verdana" w:cs="Times New Roman"/>
          <w:color w:val="595959"/>
          <w:sz w:val="17"/>
          <w:szCs w:val="17"/>
        </w:rPr>
      </w:pPr>
      <w:r w:rsidRPr="009F7B6C">
        <w:rPr>
          <w:rFonts w:ascii="Verdana" w:eastAsia="Times New Roman" w:hAnsi="Verdana" w:cs="Times New Roman"/>
          <w:color w:val="595959"/>
          <w:sz w:val="17"/>
          <w:szCs w:val="17"/>
        </w:rPr>
        <w:t>sonnet (Petrarchan, Shakespearean)</w:t>
      </w:r>
    </w:p>
    <w:p w:rsidR="009F7B6C" w:rsidRPr="009F7B6C" w:rsidRDefault="009F7B6C" w:rsidP="009F7B6C">
      <w:pPr>
        <w:numPr>
          <w:ilvl w:val="0"/>
          <w:numId w:val="1"/>
        </w:numPr>
        <w:spacing w:after="45" w:line="270" w:lineRule="atLeast"/>
        <w:ind w:left="3180"/>
        <w:textAlignment w:val="top"/>
        <w:rPr>
          <w:rFonts w:ascii="Georgia" w:eastAsia="Times New Roman" w:hAnsi="Georgia" w:cs="Times New Roman"/>
          <w:color w:val="595959"/>
          <w:sz w:val="21"/>
          <w:szCs w:val="21"/>
        </w:rPr>
      </w:pPr>
    </w:p>
    <w:p w:rsidR="009F7B6C" w:rsidRPr="009F7B6C" w:rsidRDefault="009F7B6C" w:rsidP="009F7B6C">
      <w:pPr>
        <w:numPr>
          <w:ilvl w:val="0"/>
          <w:numId w:val="1"/>
        </w:numPr>
        <w:spacing w:after="45" w:line="270" w:lineRule="atLeast"/>
        <w:ind w:left="3180"/>
        <w:textAlignment w:val="top"/>
        <w:rPr>
          <w:rFonts w:ascii="Georgia" w:eastAsia="Times New Roman" w:hAnsi="Georgia" w:cs="Times New Roman"/>
          <w:color w:val="595959"/>
          <w:sz w:val="21"/>
          <w:szCs w:val="21"/>
        </w:rPr>
      </w:pPr>
    </w:p>
    <w:p w:rsidR="009F7B6C" w:rsidRPr="009F7B6C" w:rsidRDefault="009F7B6C" w:rsidP="009F7B6C">
      <w:pPr>
        <w:spacing w:after="0" w:line="180" w:lineRule="atLeast"/>
        <w:rPr>
          <w:rFonts w:ascii="Verdana" w:eastAsia="Times New Roman" w:hAnsi="Verdana" w:cs="Times New Roman"/>
          <w:color w:val="595959"/>
          <w:sz w:val="18"/>
          <w:szCs w:val="18"/>
        </w:rPr>
      </w:pPr>
      <w:hyperlink r:id="rId30" w:history="1">
        <w:r w:rsidRPr="009F7B6C">
          <w:rPr>
            <w:rFonts w:ascii="Verdana" w:eastAsia="Times New Roman" w:hAnsi="Verdana" w:cs="Times New Roman"/>
            <w:color w:val="595959"/>
            <w:sz w:val="18"/>
            <w:szCs w:val="18"/>
          </w:rPr>
          <w:t>Previous</w:t>
        </w:r>
      </w:hyperlink>
      <w:r w:rsidRPr="009F7B6C">
        <w:rPr>
          <w:rFonts w:ascii="Verdana" w:eastAsia="Times New Roman" w:hAnsi="Verdana" w:cs="Times New Roman"/>
          <w:color w:val="595959"/>
          <w:sz w:val="18"/>
          <w:szCs w:val="18"/>
        </w:rPr>
        <w:t xml:space="preserve"> </w:t>
      </w:r>
      <w:hyperlink r:id="rId31" w:history="1">
        <w:r w:rsidRPr="009F7B6C">
          <w:rPr>
            <w:rFonts w:ascii="Verdana" w:eastAsia="Times New Roman" w:hAnsi="Verdana" w:cs="Times New Roman"/>
            <w:color w:val="595959"/>
            <w:sz w:val="18"/>
            <w:szCs w:val="18"/>
          </w:rPr>
          <w:t>Next</w:t>
        </w:r>
      </w:hyperlink>
      <w:r w:rsidRPr="009F7B6C">
        <w:rPr>
          <w:rFonts w:ascii="Verdana" w:eastAsia="Times New Roman" w:hAnsi="Verdana" w:cs="Times New Roman"/>
          <w:color w:val="595959"/>
          <w:sz w:val="18"/>
          <w:szCs w:val="18"/>
        </w:rPr>
        <w:t xml:space="preserve"> </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7020"/>
    <w:multiLevelType w:val="multilevel"/>
    <w:tmpl w:val="9AAC4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B6C"/>
    <w:rsid w:val="00005EC0"/>
    <w:rsid w:val="009F7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7B6C"/>
    <w:pPr>
      <w:spacing w:after="120" w:line="570" w:lineRule="atLeast"/>
      <w:outlineLvl w:val="0"/>
    </w:pPr>
    <w:rPr>
      <w:rFonts w:ascii="Georgia" w:eastAsia="Times New Roman" w:hAnsi="Georgia" w:cs="Times New Roman"/>
      <w:b/>
      <w:bCs/>
      <w:color w:val="571C1F"/>
      <w:kern w:val="36"/>
      <w:sz w:val="51"/>
      <w:szCs w:val="51"/>
    </w:rPr>
  </w:style>
  <w:style w:type="paragraph" w:styleId="Heading2">
    <w:name w:val="heading 2"/>
    <w:basedOn w:val="Normal"/>
    <w:link w:val="Heading2Char"/>
    <w:uiPriority w:val="9"/>
    <w:qFormat/>
    <w:rsid w:val="009F7B6C"/>
    <w:pPr>
      <w:spacing w:after="330" w:line="345" w:lineRule="atLeast"/>
      <w:outlineLvl w:val="1"/>
    </w:pPr>
    <w:rPr>
      <w:rFonts w:ascii="Georgia" w:eastAsia="Times New Roman" w:hAnsi="Georgia" w:cs="Times New Roman"/>
      <w:b/>
      <w:bCs/>
      <w:color w:val="A99F86"/>
      <w:sz w:val="29"/>
      <w:szCs w:val="29"/>
    </w:rPr>
  </w:style>
  <w:style w:type="paragraph" w:styleId="Heading4">
    <w:name w:val="heading 4"/>
    <w:basedOn w:val="Normal"/>
    <w:link w:val="Heading4Char"/>
    <w:uiPriority w:val="9"/>
    <w:qFormat/>
    <w:rsid w:val="009F7B6C"/>
    <w:pPr>
      <w:spacing w:after="180" w:line="210" w:lineRule="atLeast"/>
      <w:outlineLvl w:val="3"/>
    </w:pPr>
    <w:rPr>
      <w:rFonts w:ascii="Arial Black" w:eastAsia="Times New Roman" w:hAnsi="Arial Black" w:cs="Times New Roman"/>
      <w:b/>
      <w:bCs/>
      <w:caps/>
      <w:color w:val="000000"/>
      <w:spacing w:val="15"/>
      <w:sz w:val="17"/>
      <w:szCs w:val="17"/>
    </w:rPr>
  </w:style>
  <w:style w:type="paragraph" w:styleId="Heading5">
    <w:name w:val="heading 5"/>
    <w:basedOn w:val="Normal"/>
    <w:link w:val="Heading5Char"/>
    <w:uiPriority w:val="9"/>
    <w:qFormat/>
    <w:rsid w:val="009F7B6C"/>
    <w:pPr>
      <w:spacing w:after="60" w:line="240" w:lineRule="atLeast"/>
      <w:outlineLvl w:val="4"/>
    </w:pPr>
    <w:rPr>
      <w:rFonts w:ascii="Georgia" w:eastAsia="Times New Roman" w:hAnsi="Georgia" w:cs="Times New Roman"/>
      <w:b/>
      <w:bCs/>
      <w:color w:val="842A3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B6C"/>
    <w:rPr>
      <w:rFonts w:ascii="Georgia" w:eastAsia="Times New Roman" w:hAnsi="Georgia" w:cs="Times New Roman"/>
      <w:b/>
      <w:bCs/>
      <w:color w:val="571C1F"/>
      <w:kern w:val="36"/>
      <w:sz w:val="51"/>
      <w:szCs w:val="51"/>
    </w:rPr>
  </w:style>
  <w:style w:type="character" w:customStyle="1" w:styleId="Heading2Char">
    <w:name w:val="Heading 2 Char"/>
    <w:basedOn w:val="DefaultParagraphFont"/>
    <w:link w:val="Heading2"/>
    <w:uiPriority w:val="9"/>
    <w:rsid w:val="009F7B6C"/>
    <w:rPr>
      <w:rFonts w:ascii="Georgia" w:eastAsia="Times New Roman" w:hAnsi="Georgia" w:cs="Times New Roman"/>
      <w:b/>
      <w:bCs/>
      <w:color w:val="A99F86"/>
      <w:sz w:val="29"/>
      <w:szCs w:val="29"/>
    </w:rPr>
  </w:style>
  <w:style w:type="character" w:customStyle="1" w:styleId="Heading4Char">
    <w:name w:val="Heading 4 Char"/>
    <w:basedOn w:val="DefaultParagraphFont"/>
    <w:link w:val="Heading4"/>
    <w:uiPriority w:val="9"/>
    <w:rsid w:val="009F7B6C"/>
    <w:rPr>
      <w:rFonts w:ascii="Arial Black" w:eastAsia="Times New Roman" w:hAnsi="Arial Black" w:cs="Times New Roman"/>
      <w:b/>
      <w:bCs/>
      <w:caps/>
      <w:color w:val="000000"/>
      <w:spacing w:val="15"/>
      <w:sz w:val="17"/>
      <w:szCs w:val="17"/>
    </w:rPr>
  </w:style>
  <w:style w:type="character" w:customStyle="1" w:styleId="Heading5Char">
    <w:name w:val="Heading 5 Char"/>
    <w:basedOn w:val="DefaultParagraphFont"/>
    <w:link w:val="Heading5"/>
    <w:uiPriority w:val="9"/>
    <w:rsid w:val="009F7B6C"/>
    <w:rPr>
      <w:rFonts w:ascii="Georgia" w:eastAsia="Times New Roman" w:hAnsi="Georgia" w:cs="Times New Roman"/>
      <w:b/>
      <w:bCs/>
      <w:color w:val="842A30"/>
      <w:sz w:val="21"/>
      <w:szCs w:val="21"/>
    </w:rPr>
  </w:style>
  <w:style w:type="character" w:customStyle="1" w:styleId="tab-nav1">
    <w:name w:val="tab-nav1"/>
    <w:basedOn w:val="DefaultParagraphFont"/>
    <w:rsid w:val="009F7B6C"/>
    <w:rPr>
      <w:rFonts w:ascii="Verdana" w:hAnsi="Verdana" w:hint="default"/>
      <w:i w:val="0"/>
      <w:iCs w:val="0"/>
      <w:vanish w:val="0"/>
      <w:webHidden w:val="0"/>
      <w:color w:val="867F69"/>
      <w:sz w:val="17"/>
      <w:szCs w:val="17"/>
      <w:specVanish w:val="0"/>
    </w:rPr>
  </w:style>
  <w:style w:type="character" w:styleId="Strong">
    <w:name w:val="Strong"/>
    <w:basedOn w:val="DefaultParagraphFont"/>
    <w:uiPriority w:val="22"/>
    <w:qFormat/>
    <w:rsid w:val="009F7B6C"/>
    <w:rPr>
      <w:b/>
      <w:bCs/>
    </w:rPr>
  </w:style>
  <w:style w:type="character" w:styleId="Emphasis">
    <w:name w:val="Emphasis"/>
    <w:basedOn w:val="DefaultParagraphFont"/>
    <w:uiPriority w:val="20"/>
    <w:qFormat/>
    <w:rsid w:val="009F7B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7B6C"/>
    <w:pPr>
      <w:spacing w:after="120" w:line="570" w:lineRule="atLeast"/>
      <w:outlineLvl w:val="0"/>
    </w:pPr>
    <w:rPr>
      <w:rFonts w:ascii="Georgia" w:eastAsia="Times New Roman" w:hAnsi="Georgia" w:cs="Times New Roman"/>
      <w:b/>
      <w:bCs/>
      <w:color w:val="571C1F"/>
      <w:kern w:val="36"/>
      <w:sz w:val="51"/>
      <w:szCs w:val="51"/>
    </w:rPr>
  </w:style>
  <w:style w:type="paragraph" w:styleId="Heading2">
    <w:name w:val="heading 2"/>
    <w:basedOn w:val="Normal"/>
    <w:link w:val="Heading2Char"/>
    <w:uiPriority w:val="9"/>
    <w:qFormat/>
    <w:rsid w:val="009F7B6C"/>
    <w:pPr>
      <w:spacing w:after="330" w:line="345" w:lineRule="atLeast"/>
      <w:outlineLvl w:val="1"/>
    </w:pPr>
    <w:rPr>
      <w:rFonts w:ascii="Georgia" w:eastAsia="Times New Roman" w:hAnsi="Georgia" w:cs="Times New Roman"/>
      <w:b/>
      <w:bCs/>
      <w:color w:val="A99F86"/>
      <w:sz w:val="29"/>
      <w:szCs w:val="29"/>
    </w:rPr>
  </w:style>
  <w:style w:type="paragraph" w:styleId="Heading4">
    <w:name w:val="heading 4"/>
    <w:basedOn w:val="Normal"/>
    <w:link w:val="Heading4Char"/>
    <w:uiPriority w:val="9"/>
    <w:qFormat/>
    <w:rsid w:val="009F7B6C"/>
    <w:pPr>
      <w:spacing w:after="180" w:line="210" w:lineRule="atLeast"/>
      <w:outlineLvl w:val="3"/>
    </w:pPr>
    <w:rPr>
      <w:rFonts w:ascii="Arial Black" w:eastAsia="Times New Roman" w:hAnsi="Arial Black" w:cs="Times New Roman"/>
      <w:b/>
      <w:bCs/>
      <w:caps/>
      <w:color w:val="000000"/>
      <w:spacing w:val="15"/>
      <w:sz w:val="17"/>
      <w:szCs w:val="17"/>
    </w:rPr>
  </w:style>
  <w:style w:type="paragraph" w:styleId="Heading5">
    <w:name w:val="heading 5"/>
    <w:basedOn w:val="Normal"/>
    <w:link w:val="Heading5Char"/>
    <w:uiPriority w:val="9"/>
    <w:qFormat/>
    <w:rsid w:val="009F7B6C"/>
    <w:pPr>
      <w:spacing w:after="60" w:line="240" w:lineRule="atLeast"/>
      <w:outlineLvl w:val="4"/>
    </w:pPr>
    <w:rPr>
      <w:rFonts w:ascii="Georgia" w:eastAsia="Times New Roman" w:hAnsi="Georgia" w:cs="Times New Roman"/>
      <w:b/>
      <w:bCs/>
      <w:color w:val="842A3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B6C"/>
    <w:rPr>
      <w:rFonts w:ascii="Georgia" w:eastAsia="Times New Roman" w:hAnsi="Georgia" w:cs="Times New Roman"/>
      <w:b/>
      <w:bCs/>
      <w:color w:val="571C1F"/>
      <w:kern w:val="36"/>
      <w:sz w:val="51"/>
      <w:szCs w:val="51"/>
    </w:rPr>
  </w:style>
  <w:style w:type="character" w:customStyle="1" w:styleId="Heading2Char">
    <w:name w:val="Heading 2 Char"/>
    <w:basedOn w:val="DefaultParagraphFont"/>
    <w:link w:val="Heading2"/>
    <w:uiPriority w:val="9"/>
    <w:rsid w:val="009F7B6C"/>
    <w:rPr>
      <w:rFonts w:ascii="Georgia" w:eastAsia="Times New Roman" w:hAnsi="Georgia" w:cs="Times New Roman"/>
      <w:b/>
      <w:bCs/>
      <w:color w:val="A99F86"/>
      <w:sz w:val="29"/>
      <w:szCs w:val="29"/>
    </w:rPr>
  </w:style>
  <w:style w:type="character" w:customStyle="1" w:styleId="Heading4Char">
    <w:name w:val="Heading 4 Char"/>
    <w:basedOn w:val="DefaultParagraphFont"/>
    <w:link w:val="Heading4"/>
    <w:uiPriority w:val="9"/>
    <w:rsid w:val="009F7B6C"/>
    <w:rPr>
      <w:rFonts w:ascii="Arial Black" w:eastAsia="Times New Roman" w:hAnsi="Arial Black" w:cs="Times New Roman"/>
      <w:b/>
      <w:bCs/>
      <w:caps/>
      <w:color w:val="000000"/>
      <w:spacing w:val="15"/>
      <w:sz w:val="17"/>
      <w:szCs w:val="17"/>
    </w:rPr>
  </w:style>
  <w:style w:type="character" w:customStyle="1" w:styleId="Heading5Char">
    <w:name w:val="Heading 5 Char"/>
    <w:basedOn w:val="DefaultParagraphFont"/>
    <w:link w:val="Heading5"/>
    <w:uiPriority w:val="9"/>
    <w:rsid w:val="009F7B6C"/>
    <w:rPr>
      <w:rFonts w:ascii="Georgia" w:eastAsia="Times New Roman" w:hAnsi="Georgia" w:cs="Times New Roman"/>
      <w:b/>
      <w:bCs/>
      <w:color w:val="842A30"/>
      <w:sz w:val="21"/>
      <w:szCs w:val="21"/>
    </w:rPr>
  </w:style>
  <w:style w:type="character" w:customStyle="1" w:styleId="tab-nav1">
    <w:name w:val="tab-nav1"/>
    <w:basedOn w:val="DefaultParagraphFont"/>
    <w:rsid w:val="009F7B6C"/>
    <w:rPr>
      <w:rFonts w:ascii="Verdana" w:hAnsi="Verdana" w:hint="default"/>
      <w:i w:val="0"/>
      <w:iCs w:val="0"/>
      <w:vanish w:val="0"/>
      <w:webHidden w:val="0"/>
      <w:color w:val="867F69"/>
      <w:sz w:val="17"/>
      <w:szCs w:val="17"/>
      <w:specVanish w:val="0"/>
    </w:rPr>
  </w:style>
  <w:style w:type="character" w:styleId="Strong">
    <w:name w:val="Strong"/>
    <w:basedOn w:val="DefaultParagraphFont"/>
    <w:uiPriority w:val="22"/>
    <w:qFormat/>
    <w:rsid w:val="009F7B6C"/>
    <w:rPr>
      <w:b/>
      <w:bCs/>
    </w:rPr>
  </w:style>
  <w:style w:type="character" w:styleId="Emphasis">
    <w:name w:val="Emphasis"/>
    <w:basedOn w:val="DefaultParagraphFont"/>
    <w:uiPriority w:val="20"/>
    <w:qFormat/>
    <w:rsid w:val="009F7B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935995">
      <w:bodyDiv w:val="1"/>
      <w:marLeft w:val="0"/>
      <w:marRight w:val="0"/>
      <w:marTop w:val="0"/>
      <w:marBottom w:val="0"/>
      <w:divBdr>
        <w:top w:val="none" w:sz="0" w:space="0" w:color="auto"/>
        <w:left w:val="none" w:sz="0" w:space="0" w:color="auto"/>
        <w:bottom w:val="none" w:sz="0" w:space="0" w:color="auto"/>
        <w:right w:val="none" w:sz="0" w:space="0" w:color="auto"/>
      </w:divBdr>
      <w:divsChild>
        <w:div w:id="1181969198">
          <w:marLeft w:val="0"/>
          <w:marRight w:val="0"/>
          <w:marTop w:val="0"/>
          <w:marBottom w:val="0"/>
          <w:divBdr>
            <w:top w:val="none" w:sz="0" w:space="0" w:color="auto"/>
            <w:left w:val="none" w:sz="0" w:space="0" w:color="auto"/>
            <w:bottom w:val="none" w:sz="0" w:space="0" w:color="auto"/>
            <w:right w:val="none" w:sz="0" w:space="0" w:color="auto"/>
          </w:divBdr>
          <w:divsChild>
            <w:div w:id="839344413">
              <w:marLeft w:val="0"/>
              <w:marRight w:val="0"/>
              <w:marTop w:val="0"/>
              <w:marBottom w:val="0"/>
              <w:divBdr>
                <w:top w:val="none" w:sz="0" w:space="0" w:color="auto"/>
                <w:left w:val="none" w:sz="0" w:space="0" w:color="auto"/>
                <w:bottom w:val="none" w:sz="0" w:space="0" w:color="auto"/>
                <w:right w:val="none" w:sz="0" w:space="0" w:color="auto"/>
              </w:divBdr>
              <w:divsChild>
                <w:div w:id="784467866">
                  <w:marLeft w:val="0"/>
                  <w:marRight w:val="0"/>
                  <w:marTop w:val="0"/>
                  <w:marBottom w:val="0"/>
                  <w:divBdr>
                    <w:top w:val="none" w:sz="0" w:space="0" w:color="auto"/>
                    <w:left w:val="none" w:sz="0" w:space="0" w:color="auto"/>
                    <w:bottom w:val="none" w:sz="0" w:space="0" w:color="auto"/>
                    <w:right w:val="none" w:sz="0" w:space="0" w:color="auto"/>
                  </w:divBdr>
                  <w:divsChild>
                    <w:div w:id="1283077005">
                      <w:marLeft w:val="3180"/>
                      <w:marRight w:val="0"/>
                      <w:marTop w:val="0"/>
                      <w:marBottom w:val="0"/>
                      <w:divBdr>
                        <w:top w:val="none" w:sz="0" w:space="0" w:color="auto"/>
                        <w:left w:val="none" w:sz="0" w:space="0" w:color="auto"/>
                        <w:bottom w:val="none" w:sz="0" w:space="0" w:color="auto"/>
                        <w:right w:val="none" w:sz="0" w:space="0" w:color="auto"/>
                      </w:divBdr>
                      <w:divsChild>
                        <w:div w:id="1092430717">
                          <w:marLeft w:val="0"/>
                          <w:marRight w:val="0"/>
                          <w:marTop w:val="0"/>
                          <w:marBottom w:val="210"/>
                          <w:divBdr>
                            <w:top w:val="single" w:sz="6" w:space="0" w:color="DCD6C6"/>
                            <w:left w:val="single" w:sz="6" w:space="7" w:color="DCD6C6"/>
                            <w:bottom w:val="single" w:sz="6" w:space="0" w:color="DCD6C6"/>
                            <w:right w:val="single" w:sz="6" w:space="4" w:color="DCD6C6"/>
                          </w:divBdr>
                        </w:div>
                        <w:div w:id="1927298734">
                          <w:marLeft w:val="0"/>
                          <w:marRight w:val="0"/>
                          <w:marTop w:val="225"/>
                          <w:marBottom w:val="210"/>
                          <w:divBdr>
                            <w:top w:val="none" w:sz="0" w:space="0" w:color="auto"/>
                            <w:left w:val="none" w:sz="0" w:space="0" w:color="auto"/>
                            <w:bottom w:val="none" w:sz="0" w:space="0" w:color="auto"/>
                            <w:right w:val="none" w:sz="0" w:space="0" w:color="auto"/>
                          </w:divBdr>
                        </w:div>
                        <w:div w:id="1060667064">
                          <w:marLeft w:val="0"/>
                          <w:marRight w:val="0"/>
                          <w:marTop w:val="0"/>
                          <w:marBottom w:val="210"/>
                          <w:divBdr>
                            <w:top w:val="single" w:sz="6" w:space="0" w:color="DCD6C6"/>
                            <w:left w:val="single" w:sz="6" w:space="7" w:color="DCD6C6"/>
                            <w:bottom w:val="single" w:sz="6" w:space="0" w:color="DCD6C6"/>
                            <w:right w:val="single" w:sz="6" w:space="4" w:color="DCD6C6"/>
                          </w:divBdr>
                        </w:div>
                        <w:div w:id="68237981">
                          <w:marLeft w:val="0"/>
                          <w:marRight w:val="0"/>
                          <w:marTop w:val="225"/>
                          <w:marBottom w:val="210"/>
                          <w:divBdr>
                            <w:top w:val="none" w:sz="0" w:space="0" w:color="auto"/>
                            <w:left w:val="none" w:sz="0" w:space="0" w:color="auto"/>
                            <w:bottom w:val="none" w:sz="0" w:space="0" w:color="auto"/>
                            <w:right w:val="none" w:sz="0" w:space="0" w:color="auto"/>
                          </w:divBdr>
                        </w:div>
                        <w:div w:id="76469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9_unit_3/" TargetMode="External"/><Relationship Id="rId13" Type="http://schemas.openxmlformats.org/officeDocument/2006/relationships/hyperlink" Target="http://commoncore.org/free/index.php/maps/grade_9_unit_3/" TargetMode="External"/><Relationship Id="rId18" Type="http://schemas.openxmlformats.org/officeDocument/2006/relationships/hyperlink" Target="http://commoncore.org/free/index.php/maps/grade_9_unit_3/" TargetMode="External"/><Relationship Id="rId26" Type="http://schemas.openxmlformats.org/officeDocument/2006/relationships/hyperlink" Target="http://edsitement.neh.gov/view_lesson_plan.asp?id=365" TargetMode="External"/><Relationship Id="rId3" Type="http://schemas.microsoft.com/office/2007/relationships/stylesWithEffects" Target="stylesWithEffects.xml"/><Relationship Id="rId21" Type="http://schemas.openxmlformats.org/officeDocument/2006/relationships/hyperlink" Target="http://commoncore.org/free/index.php/maps/grade_9_unit_3/" TargetMode="External"/><Relationship Id="rId7" Type="http://schemas.openxmlformats.org/officeDocument/2006/relationships/hyperlink" Target="http://commoncore.org/free/index.php/maps/grade_9_unit_3/"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9_unit_3/" TargetMode="External"/><Relationship Id="rId25" Type="http://schemas.openxmlformats.org/officeDocument/2006/relationships/hyperlink" Target="http://commoncore.org/free/index.php/maps/grade_9_unit_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ommoncore.org/free/index.php/maps/grade_9_unit_3/" TargetMode="External"/><Relationship Id="rId20" Type="http://schemas.openxmlformats.org/officeDocument/2006/relationships/hyperlink" Target="http://commoncore.org/free/index.php/maps/grade_9_unit_3/" TargetMode="External"/><Relationship Id="rId29" Type="http://schemas.openxmlformats.org/officeDocument/2006/relationships/hyperlink" Target="http://commoncore.org/free/index.php/maps/grade_9_unit_3/" TargetMode="External"/><Relationship Id="rId1" Type="http://schemas.openxmlformats.org/officeDocument/2006/relationships/numbering" Target="numbering.xml"/><Relationship Id="rId6" Type="http://schemas.openxmlformats.org/officeDocument/2006/relationships/hyperlink" Target="http://commoncore.org/free/index.php/maps/grade_9_unit_3/" TargetMode="External"/><Relationship Id="rId11" Type="http://schemas.openxmlformats.org/officeDocument/2006/relationships/hyperlink" Target="http://commoncore.org/free/index.php/maps/grade_9_unit_3/" TargetMode="External"/><Relationship Id="rId24" Type="http://schemas.openxmlformats.org/officeDocument/2006/relationships/hyperlink" Target="http://commoncore.org/free/index.php/maps/grade_9_unit_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mmoncore.org/free/index.php/maps/grade_9_unit_3/" TargetMode="External"/><Relationship Id="rId23" Type="http://schemas.openxmlformats.org/officeDocument/2006/relationships/hyperlink" Target="http://commoncore.org/free/index.php/maps/grade_9_unit_3/" TargetMode="External"/><Relationship Id="rId28" Type="http://schemas.openxmlformats.org/officeDocument/2006/relationships/hyperlink" Target="http://commoncore.org/free/index.php/maps/grade_9_unit_3/" TargetMode="External"/><Relationship Id="rId10" Type="http://schemas.openxmlformats.org/officeDocument/2006/relationships/hyperlink" Target="http://commoncore.org/free/index.php/maps/grade_9_unit_3/" TargetMode="External"/><Relationship Id="rId19" Type="http://schemas.openxmlformats.org/officeDocument/2006/relationships/hyperlink" Target="http://commoncore.org/free/index.php/maps/grade_9_unit_3/" TargetMode="External"/><Relationship Id="rId31" Type="http://schemas.openxmlformats.org/officeDocument/2006/relationships/hyperlink" Target="http://commoncore.org/free/index.php/maps/grade_9_unit_4/" TargetMode="External"/><Relationship Id="rId4" Type="http://schemas.openxmlformats.org/officeDocument/2006/relationships/settings" Target="settings.xml"/><Relationship Id="rId9" Type="http://schemas.openxmlformats.org/officeDocument/2006/relationships/hyperlink" Target="http://commoncore.org/free/index.php/maps/grade_9_unit_3/" TargetMode="External"/><Relationship Id="rId14" Type="http://schemas.openxmlformats.org/officeDocument/2006/relationships/hyperlink" Target="http://commoncore.org/free/index.php/maps/grade_9_unit_3/" TargetMode="External"/><Relationship Id="rId22" Type="http://schemas.openxmlformats.org/officeDocument/2006/relationships/hyperlink" Target="http://commoncore.org/free/resources/Socratic_Seminar_Rubric_SP.doc" TargetMode="External"/><Relationship Id="rId27" Type="http://schemas.openxmlformats.org/officeDocument/2006/relationships/hyperlink" Target="http://commoncore.org/free/index.php/maps/grade_9_unit_3/" TargetMode="External"/><Relationship Id="rId30" Type="http://schemas.openxmlformats.org/officeDocument/2006/relationships/hyperlink" Target="http://commoncore.org/free/index.php/maps/grade_9_unit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1575</Words>
  <Characters>8982</Characters>
  <Application>Microsoft Office Word</Application>
  <DocSecurity>0</DocSecurity>
  <Lines>74</Lines>
  <Paragraphs>21</Paragraphs>
  <ScaleCrop>false</ScaleCrop>
  <Company>CGRESD</Company>
  <LinksUpToDate>false</LinksUpToDate>
  <CharactersWithSpaces>10536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2011-10-13T13:27:00Z</dcterms:created>
  <dcterms:modified xsi:type="dcterms:W3CDTF">2011-10-13T13:27:00Z</dcterms:modified>
</cp:coreProperties>
</file>